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5C2B6" w14:textId="0317D570" w:rsidR="0087416D" w:rsidRPr="0087416D" w:rsidRDefault="0087416D" w:rsidP="00205771">
      <w:pPr>
        <w:spacing w:after="0" w:line="276" w:lineRule="auto"/>
        <w:rPr>
          <w:rFonts w:ascii="Calibri" w:hAnsi="Calibri" w:cs="Calibri"/>
        </w:rPr>
      </w:pPr>
      <w:r w:rsidRPr="0087416D">
        <w:rPr>
          <w:rFonts w:ascii="Calibri" w:hAnsi="Calibri" w:cs="Calibri"/>
        </w:rPr>
        <w:t xml:space="preserve">Materialen hst. </w:t>
      </w:r>
      <w:r w:rsidR="00AE740D">
        <w:rPr>
          <w:rFonts w:ascii="Calibri" w:hAnsi="Calibri" w:cs="Calibri"/>
        </w:rPr>
        <w:t>2</w:t>
      </w:r>
      <w:r w:rsidR="00B91CF0">
        <w:rPr>
          <w:rFonts w:ascii="Calibri" w:hAnsi="Calibri" w:cs="Calibri"/>
        </w:rPr>
        <w:t>2</w:t>
      </w:r>
    </w:p>
    <w:p w14:paraId="53E5A552" w14:textId="45A65BF8" w:rsidR="0087416D" w:rsidRPr="0087416D" w:rsidRDefault="0087416D" w:rsidP="00205771">
      <w:pPr>
        <w:spacing w:after="0" w:line="276" w:lineRule="auto"/>
        <w:rPr>
          <w:rFonts w:ascii="Calibri" w:hAnsi="Calibri" w:cs="Calibri"/>
        </w:rPr>
      </w:pPr>
    </w:p>
    <w:p w14:paraId="3FE3C13B" w14:textId="50793286" w:rsidR="00205771" w:rsidRDefault="00B91CF0" w:rsidP="00205771">
      <w:pPr>
        <w:spacing w:after="0" w:line="276" w:lineRule="auto"/>
        <w:rPr>
          <w:rFonts w:ascii="Calibri" w:hAnsi="Calibri" w:cs="Calibri"/>
          <w:b/>
          <w:bCs/>
          <w:sz w:val="32"/>
          <w:szCs w:val="32"/>
        </w:rPr>
      </w:pPr>
      <w:r>
        <w:rPr>
          <w:rFonts w:ascii="Calibri" w:hAnsi="Calibri" w:cs="Calibri"/>
          <w:b/>
          <w:bCs/>
          <w:sz w:val="32"/>
          <w:szCs w:val="32"/>
        </w:rPr>
        <w:t xml:space="preserve">Voorzitten van </w:t>
      </w:r>
      <w:r w:rsidR="00220435">
        <w:rPr>
          <w:rFonts w:ascii="Calibri" w:hAnsi="Calibri" w:cs="Calibri"/>
          <w:b/>
          <w:bCs/>
          <w:sz w:val="32"/>
          <w:szCs w:val="32"/>
        </w:rPr>
        <w:t>d</w:t>
      </w:r>
      <w:r w:rsidR="00425DAE">
        <w:rPr>
          <w:rFonts w:ascii="Calibri" w:hAnsi="Calibri" w:cs="Calibri"/>
          <w:b/>
          <w:bCs/>
          <w:sz w:val="32"/>
          <w:szCs w:val="32"/>
        </w:rPr>
        <w:t xml:space="preserve">e kerkenraad </w:t>
      </w:r>
    </w:p>
    <w:p w14:paraId="49719021" w14:textId="77777777" w:rsidR="00E45FAA" w:rsidRDefault="00E45FAA" w:rsidP="00205771">
      <w:pPr>
        <w:spacing w:after="0" w:line="276" w:lineRule="auto"/>
        <w:rPr>
          <w:rFonts w:ascii="Calibri" w:hAnsi="Calibri" w:cs="Calibri"/>
          <w:b/>
          <w:bCs/>
          <w:sz w:val="32"/>
          <w:szCs w:val="32"/>
        </w:rPr>
      </w:pPr>
    </w:p>
    <w:p w14:paraId="1BD51EB5" w14:textId="5AF009CB" w:rsidR="00A35FFC" w:rsidRDefault="00A35FFC" w:rsidP="00205771">
      <w:pPr>
        <w:spacing w:after="0" w:line="276" w:lineRule="auto"/>
        <w:rPr>
          <w:rFonts w:ascii="Calibri" w:hAnsi="Calibri" w:cs="Calibri"/>
        </w:rPr>
      </w:pPr>
    </w:p>
    <w:p w14:paraId="7FE0A709" w14:textId="71A13A57" w:rsidR="00205771" w:rsidRDefault="005E52DB" w:rsidP="00205771">
      <w:pPr>
        <w:spacing w:after="0" w:line="276" w:lineRule="auto"/>
        <w:rPr>
          <w:rFonts w:ascii="Calibri" w:hAnsi="Calibri" w:cs="Calibri"/>
        </w:rPr>
      </w:pPr>
      <w:r w:rsidRPr="00205771">
        <w:rPr>
          <w:rFonts w:ascii="Calibri" w:hAnsi="Calibri" w:cs="Calibri"/>
          <w:b/>
          <w:bCs/>
          <w:sz w:val="28"/>
          <w:szCs w:val="28"/>
        </w:rPr>
        <w:drawing>
          <wp:anchor distT="0" distB="0" distL="114300" distR="114300" simplePos="0" relativeHeight="251658752" behindDoc="0" locked="0" layoutInCell="1" allowOverlap="1" wp14:anchorId="3C706BC9" wp14:editId="40F6890E">
            <wp:simplePos x="0" y="0"/>
            <wp:positionH relativeFrom="column">
              <wp:posOffset>4062095</wp:posOffset>
            </wp:positionH>
            <wp:positionV relativeFrom="paragraph">
              <wp:posOffset>521335</wp:posOffset>
            </wp:positionV>
            <wp:extent cx="1807845" cy="2712085"/>
            <wp:effectExtent l="0" t="0" r="1905" b="0"/>
            <wp:wrapSquare wrapText="bothSides"/>
            <wp:docPr id="133110156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7845" cy="2712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5E3E" w:rsidRPr="00CB5E3E">
        <w:rPr>
          <w:noProof/>
        </w:rPr>
        <w:t xml:space="preserve"> </w:t>
      </w:r>
      <w:r w:rsidR="00915735" w:rsidRPr="00915735">
        <w:rPr>
          <w:noProof/>
        </w:rPr>
        <w:drawing>
          <wp:inline distT="0" distB="0" distL="0" distR="0" wp14:anchorId="23D099A6" wp14:editId="5148131E">
            <wp:extent cx="3871846" cy="3867150"/>
            <wp:effectExtent l="0" t="0" r="0" b="0"/>
            <wp:docPr id="12682022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02225" name=""/>
                    <pic:cNvPicPr/>
                  </pic:nvPicPr>
                  <pic:blipFill>
                    <a:blip r:embed="rId6"/>
                    <a:stretch>
                      <a:fillRect/>
                    </a:stretch>
                  </pic:blipFill>
                  <pic:spPr>
                    <a:xfrm>
                      <a:off x="0" y="0"/>
                      <a:ext cx="3878546" cy="3873842"/>
                    </a:xfrm>
                    <a:prstGeom prst="rect">
                      <a:avLst/>
                    </a:prstGeom>
                  </pic:spPr>
                </pic:pic>
              </a:graphicData>
            </a:graphic>
          </wp:inline>
        </w:drawing>
      </w:r>
    </w:p>
    <w:p w14:paraId="2B5BBC4C" w14:textId="77777777" w:rsidR="00CA0FA2" w:rsidRDefault="00CA0FA2" w:rsidP="00205771">
      <w:pPr>
        <w:spacing w:after="0" w:line="276" w:lineRule="auto"/>
        <w:rPr>
          <w:rFonts w:ascii="Calibri" w:hAnsi="Calibri" w:cs="Calibri"/>
        </w:rPr>
      </w:pPr>
    </w:p>
    <w:p w14:paraId="7D14F5E6" w14:textId="77777777" w:rsidR="00102BE9" w:rsidRDefault="00102BE9" w:rsidP="00205771">
      <w:pPr>
        <w:spacing w:after="0" w:line="276" w:lineRule="auto"/>
        <w:rPr>
          <w:rFonts w:ascii="Calibri" w:hAnsi="Calibri" w:cs="Calibri"/>
          <w:b/>
          <w:bCs/>
          <w:sz w:val="24"/>
          <w:szCs w:val="24"/>
        </w:rPr>
      </w:pPr>
    </w:p>
    <w:p w14:paraId="017C033F" w14:textId="77777777" w:rsidR="005A537A" w:rsidRDefault="005A537A" w:rsidP="00205771">
      <w:pPr>
        <w:spacing w:after="0" w:line="276" w:lineRule="auto"/>
        <w:rPr>
          <w:rFonts w:ascii="Calibri" w:hAnsi="Calibri" w:cs="Calibri"/>
          <w:b/>
          <w:bCs/>
          <w:sz w:val="24"/>
          <w:szCs w:val="24"/>
        </w:rPr>
      </w:pPr>
    </w:p>
    <w:p w14:paraId="1986C0D4" w14:textId="08E2BA62" w:rsidR="00E4522F" w:rsidRPr="00E4522F" w:rsidRDefault="00E4522F" w:rsidP="00205771">
      <w:pPr>
        <w:spacing w:after="0" w:line="276" w:lineRule="auto"/>
        <w:rPr>
          <w:rFonts w:ascii="Calibri" w:hAnsi="Calibri" w:cs="Calibri"/>
          <w:b/>
          <w:bCs/>
          <w:sz w:val="24"/>
          <w:szCs w:val="24"/>
        </w:rPr>
      </w:pPr>
      <w:r>
        <w:rPr>
          <w:rFonts w:ascii="Calibri" w:hAnsi="Calibri" w:cs="Calibri"/>
          <w:b/>
          <w:bCs/>
          <w:sz w:val="24"/>
          <w:szCs w:val="24"/>
        </w:rPr>
        <w:t>Instrumenten</w:t>
      </w:r>
    </w:p>
    <w:p w14:paraId="2B5350CC" w14:textId="4E9B6448" w:rsidR="00175103" w:rsidRDefault="00175103" w:rsidP="008A49E0">
      <w:pPr>
        <w:autoSpaceDE w:val="0"/>
        <w:autoSpaceDN w:val="0"/>
        <w:adjustRightInd w:val="0"/>
        <w:spacing w:after="0" w:line="240" w:lineRule="auto"/>
        <w:ind w:left="708" w:firstLine="708"/>
        <w:jc w:val="both"/>
        <w:rPr>
          <w:rFonts w:ascii="Calibri" w:hAnsi="Calibri" w:cs="Calibri"/>
          <w:kern w:val="0"/>
        </w:rPr>
      </w:pPr>
    </w:p>
    <w:p w14:paraId="4034960C" w14:textId="4606720C" w:rsidR="00C34BDF" w:rsidRDefault="00C34BDF" w:rsidP="00C34BDF">
      <w:pPr>
        <w:pStyle w:val="Lijstalinea"/>
        <w:numPr>
          <w:ilvl w:val="0"/>
          <w:numId w:val="44"/>
        </w:numPr>
        <w:autoSpaceDE w:val="0"/>
        <w:autoSpaceDN w:val="0"/>
        <w:adjustRightInd w:val="0"/>
        <w:spacing w:after="0" w:line="240" w:lineRule="auto"/>
        <w:jc w:val="both"/>
        <w:rPr>
          <w:rFonts w:ascii="Calibri" w:hAnsi="Calibri" w:cs="Calibri"/>
          <w:b/>
          <w:bCs/>
          <w:kern w:val="0"/>
        </w:rPr>
      </w:pPr>
      <w:r w:rsidRPr="00C34BDF">
        <w:rPr>
          <w:rFonts w:ascii="Calibri" w:hAnsi="Calibri" w:cs="Calibri"/>
          <w:b/>
          <w:bCs/>
          <w:kern w:val="0"/>
        </w:rPr>
        <w:t>LSD-model</w:t>
      </w:r>
    </w:p>
    <w:p w14:paraId="0FF92761" w14:textId="77777777" w:rsidR="00160CD6" w:rsidRDefault="00160CD6" w:rsidP="00160CD6">
      <w:pPr>
        <w:pStyle w:val="Lijstalinea"/>
        <w:autoSpaceDE w:val="0"/>
        <w:autoSpaceDN w:val="0"/>
        <w:adjustRightInd w:val="0"/>
        <w:spacing w:after="0" w:line="240" w:lineRule="auto"/>
        <w:jc w:val="both"/>
        <w:rPr>
          <w:rFonts w:ascii="Calibri" w:hAnsi="Calibri" w:cs="Calibri"/>
          <w:b/>
          <w:bCs/>
          <w:kern w:val="0"/>
        </w:rPr>
      </w:pPr>
    </w:p>
    <w:p w14:paraId="213D42A3" w14:textId="77777777" w:rsidR="00CB1857" w:rsidRPr="00CB1857" w:rsidRDefault="00CB1857" w:rsidP="00CB1857">
      <w:pPr>
        <w:pStyle w:val="Lijstalinea"/>
        <w:autoSpaceDE w:val="0"/>
        <w:autoSpaceDN w:val="0"/>
        <w:adjustRightInd w:val="0"/>
        <w:spacing w:after="0" w:line="276" w:lineRule="auto"/>
        <w:jc w:val="both"/>
        <w:rPr>
          <w:rFonts w:ascii="Calibri" w:hAnsi="Calibri" w:cs="Calibri"/>
          <w:kern w:val="0"/>
        </w:rPr>
      </w:pPr>
      <w:r w:rsidRPr="00CB1857">
        <w:rPr>
          <w:rFonts w:ascii="Calibri" w:hAnsi="Calibri" w:cs="Calibri"/>
          <w:kern w:val="0"/>
        </w:rPr>
        <w:t>Het LSD</w:t>
      </w:r>
      <w:r w:rsidRPr="00CB1857">
        <w:rPr>
          <w:rFonts w:ascii="Calibri" w:hAnsi="Calibri" w:cs="Calibri"/>
          <w:kern w:val="0"/>
        </w:rPr>
        <w:noBreakHyphen/>
        <w:t>model is een communicatiemethode die helpt om zorgvuldig en respectvol te luisteren, misverstanden te voorkomen en elkaar beter te begrijpen. Het is vooral waardevol bij gevoelige onderwerpen, meningsverschillen en pastorale kwesties.</w:t>
      </w:r>
    </w:p>
    <w:p w14:paraId="46323909" w14:textId="77777777" w:rsidR="00CB1857" w:rsidRPr="00CB1857" w:rsidRDefault="00CB1857" w:rsidP="00CB1857">
      <w:pPr>
        <w:pStyle w:val="Lijstalinea"/>
        <w:autoSpaceDE w:val="0"/>
        <w:autoSpaceDN w:val="0"/>
        <w:adjustRightInd w:val="0"/>
        <w:spacing w:after="0" w:line="276" w:lineRule="auto"/>
        <w:jc w:val="both"/>
        <w:rPr>
          <w:rFonts w:ascii="Calibri" w:hAnsi="Calibri" w:cs="Calibri"/>
          <w:kern w:val="0"/>
        </w:rPr>
      </w:pPr>
      <w:r w:rsidRPr="00CB1857">
        <w:rPr>
          <w:rFonts w:ascii="Calibri" w:hAnsi="Calibri" w:cs="Calibri"/>
          <w:kern w:val="0"/>
        </w:rPr>
        <w:t>LSD staat voor:</w:t>
      </w:r>
    </w:p>
    <w:p w14:paraId="0FC2F599" w14:textId="77777777" w:rsidR="00CB1857" w:rsidRPr="00CB1857" w:rsidRDefault="00CB1857" w:rsidP="00CB1857">
      <w:pPr>
        <w:pStyle w:val="Lijstalinea"/>
        <w:numPr>
          <w:ilvl w:val="0"/>
          <w:numId w:val="45"/>
        </w:numPr>
        <w:autoSpaceDE w:val="0"/>
        <w:autoSpaceDN w:val="0"/>
        <w:adjustRightInd w:val="0"/>
        <w:spacing w:after="0" w:line="276" w:lineRule="auto"/>
        <w:jc w:val="both"/>
        <w:rPr>
          <w:rFonts w:ascii="Calibri" w:hAnsi="Calibri" w:cs="Calibri"/>
          <w:kern w:val="0"/>
        </w:rPr>
      </w:pPr>
      <w:r w:rsidRPr="00CB1857">
        <w:rPr>
          <w:rFonts w:ascii="Calibri" w:hAnsi="Calibri" w:cs="Calibri"/>
          <w:kern w:val="0"/>
        </w:rPr>
        <w:t>Luisteren</w:t>
      </w:r>
    </w:p>
    <w:p w14:paraId="4554B491" w14:textId="77777777" w:rsidR="00CB1857" w:rsidRPr="00CB1857" w:rsidRDefault="00CB1857" w:rsidP="00CB1857">
      <w:pPr>
        <w:pStyle w:val="Lijstalinea"/>
        <w:numPr>
          <w:ilvl w:val="0"/>
          <w:numId w:val="45"/>
        </w:numPr>
        <w:autoSpaceDE w:val="0"/>
        <w:autoSpaceDN w:val="0"/>
        <w:adjustRightInd w:val="0"/>
        <w:spacing w:after="0" w:line="276" w:lineRule="auto"/>
        <w:jc w:val="both"/>
        <w:rPr>
          <w:rFonts w:ascii="Calibri" w:hAnsi="Calibri" w:cs="Calibri"/>
          <w:kern w:val="0"/>
        </w:rPr>
      </w:pPr>
      <w:r w:rsidRPr="00CB1857">
        <w:rPr>
          <w:rFonts w:ascii="Calibri" w:hAnsi="Calibri" w:cs="Calibri"/>
          <w:kern w:val="0"/>
        </w:rPr>
        <w:t>Samenvatten</w:t>
      </w:r>
    </w:p>
    <w:p w14:paraId="5D9FEB2D" w14:textId="77777777" w:rsidR="00CB1857" w:rsidRPr="00CB1857" w:rsidRDefault="00CB1857" w:rsidP="00CB1857">
      <w:pPr>
        <w:pStyle w:val="Lijstalinea"/>
        <w:numPr>
          <w:ilvl w:val="0"/>
          <w:numId w:val="45"/>
        </w:numPr>
        <w:autoSpaceDE w:val="0"/>
        <w:autoSpaceDN w:val="0"/>
        <w:adjustRightInd w:val="0"/>
        <w:spacing w:after="0" w:line="276" w:lineRule="auto"/>
        <w:jc w:val="both"/>
        <w:rPr>
          <w:rFonts w:ascii="Calibri" w:hAnsi="Calibri" w:cs="Calibri"/>
          <w:kern w:val="0"/>
        </w:rPr>
      </w:pPr>
      <w:r w:rsidRPr="00CB1857">
        <w:rPr>
          <w:rFonts w:ascii="Calibri" w:hAnsi="Calibri" w:cs="Calibri"/>
          <w:kern w:val="0"/>
        </w:rPr>
        <w:t>Doorvragen</w:t>
      </w:r>
    </w:p>
    <w:p w14:paraId="217D2508" w14:textId="77777777" w:rsidR="00CB1857" w:rsidRPr="00CB1857" w:rsidRDefault="00CB1857" w:rsidP="00CB1857">
      <w:pPr>
        <w:autoSpaceDE w:val="0"/>
        <w:autoSpaceDN w:val="0"/>
        <w:adjustRightInd w:val="0"/>
        <w:spacing w:after="0" w:line="276" w:lineRule="auto"/>
        <w:ind w:left="708"/>
        <w:jc w:val="both"/>
        <w:rPr>
          <w:rFonts w:ascii="Calibri" w:hAnsi="Calibri" w:cs="Calibri"/>
          <w:kern w:val="0"/>
        </w:rPr>
      </w:pPr>
    </w:p>
    <w:p w14:paraId="58BF096B" w14:textId="77777777" w:rsidR="00CB1857" w:rsidRPr="00CB1857" w:rsidRDefault="00CB1857" w:rsidP="00CB1857">
      <w:pPr>
        <w:autoSpaceDE w:val="0"/>
        <w:autoSpaceDN w:val="0"/>
        <w:adjustRightInd w:val="0"/>
        <w:spacing w:after="0" w:line="276" w:lineRule="auto"/>
        <w:ind w:left="708"/>
        <w:jc w:val="both"/>
        <w:rPr>
          <w:rFonts w:ascii="Calibri" w:hAnsi="Calibri" w:cs="Calibri"/>
          <w:b/>
          <w:bCs/>
          <w:kern w:val="0"/>
        </w:rPr>
      </w:pPr>
      <w:r w:rsidRPr="00CB1857">
        <w:rPr>
          <w:rFonts w:ascii="Calibri" w:hAnsi="Calibri" w:cs="Calibri"/>
          <w:b/>
          <w:bCs/>
          <w:kern w:val="0"/>
        </w:rPr>
        <w:t>1. Luisteren</w:t>
      </w:r>
    </w:p>
    <w:p w14:paraId="33D9430F" w14:textId="77777777" w:rsidR="00CB1857" w:rsidRPr="00CB1857" w:rsidRDefault="00CB1857" w:rsidP="00CB1857">
      <w:pPr>
        <w:autoSpaceDE w:val="0"/>
        <w:autoSpaceDN w:val="0"/>
        <w:adjustRightInd w:val="0"/>
        <w:spacing w:after="0" w:line="276" w:lineRule="auto"/>
        <w:ind w:left="708"/>
        <w:jc w:val="both"/>
        <w:rPr>
          <w:rFonts w:ascii="Calibri" w:hAnsi="Calibri" w:cs="Calibri"/>
          <w:kern w:val="0"/>
        </w:rPr>
      </w:pPr>
      <w:r w:rsidRPr="00CB1857">
        <w:rPr>
          <w:rFonts w:ascii="Calibri" w:hAnsi="Calibri" w:cs="Calibri"/>
          <w:kern w:val="0"/>
        </w:rPr>
        <w:t>Geef de spreker volledig ruimte.</w:t>
      </w:r>
    </w:p>
    <w:p w14:paraId="30EE7396" w14:textId="77777777" w:rsidR="00CB1857" w:rsidRPr="00CB1857" w:rsidRDefault="00CB1857" w:rsidP="00CB1857">
      <w:pPr>
        <w:numPr>
          <w:ilvl w:val="0"/>
          <w:numId w:val="46"/>
        </w:numPr>
        <w:tabs>
          <w:tab w:val="num" w:pos="720"/>
        </w:tabs>
        <w:autoSpaceDE w:val="0"/>
        <w:autoSpaceDN w:val="0"/>
        <w:adjustRightInd w:val="0"/>
        <w:spacing w:after="0" w:line="276" w:lineRule="auto"/>
        <w:jc w:val="both"/>
        <w:rPr>
          <w:rFonts w:ascii="Calibri" w:hAnsi="Calibri" w:cs="Calibri"/>
          <w:kern w:val="0"/>
        </w:rPr>
      </w:pPr>
      <w:r w:rsidRPr="00CB1857">
        <w:rPr>
          <w:rFonts w:ascii="Calibri" w:hAnsi="Calibri" w:cs="Calibri"/>
          <w:kern w:val="0"/>
        </w:rPr>
        <w:t>Laat iemand uitspreken zonder te onderbreken</w:t>
      </w:r>
    </w:p>
    <w:p w14:paraId="46D512DD" w14:textId="77777777" w:rsidR="00CB1857" w:rsidRPr="00CB1857" w:rsidRDefault="00CB1857" w:rsidP="00CB1857">
      <w:pPr>
        <w:numPr>
          <w:ilvl w:val="0"/>
          <w:numId w:val="46"/>
        </w:numPr>
        <w:tabs>
          <w:tab w:val="num" w:pos="720"/>
        </w:tabs>
        <w:autoSpaceDE w:val="0"/>
        <w:autoSpaceDN w:val="0"/>
        <w:adjustRightInd w:val="0"/>
        <w:spacing w:after="0" w:line="276" w:lineRule="auto"/>
        <w:jc w:val="both"/>
        <w:rPr>
          <w:rFonts w:ascii="Calibri" w:hAnsi="Calibri" w:cs="Calibri"/>
          <w:kern w:val="0"/>
        </w:rPr>
      </w:pPr>
      <w:r w:rsidRPr="00CB1857">
        <w:rPr>
          <w:rFonts w:ascii="Calibri" w:hAnsi="Calibri" w:cs="Calibri"/>
          <w:kern w:val="0"/>
        </w:rPr>
        <w:t>Luister met aandacht, niet om te reageren maar om te begrijpen</w:t>
      </w:r>
    </w:p>
    <w:p w14:paraId="77418C29" w14:textId="77777777" w:rsidR="00CB1857" w:rsidRPr="00CB1857" w:rsidRDefault="00CB1857" w:rsidP="00CB1857">
      <w:pPr>
        <w:numPr>
          <w:ilvl w:val="0"/>
          <w:numId w:val="46"/>
        </w:numPr>
        <w:tabs>
          <w:tab w:val="num" w:pos="720"/>
        </w:tabs>
        <w:autoSpaceDE w:val="0"/>
        <w:autoSpaceDN w:val="0"/>
        <w:adjustRightInd w:val="0"/>
        <w:spacing w:after="0" w:line="276" w:lineRule="auto"/>
        <w:jc w:val="both"/>
        <w:rPr>
          <w:rFonts w:ascii="Calibri" w:hAnsi="Calibri" w:cs="Calibri"/>
          <w:kern w:val="0"/>
        </w:rPr>
      </w:pPr>
      <w:r w:rsidRPr="00CB1857">
        <w:rPr>
          <w:rFonts w:ascii="Calibri" w:hAnsi="Calibri" w:cs="Calibri"/>
          <w:kern w:val="0"/>
        </w:rPr>
        <w:lastRenderedPageBreak/>
        <w:t>Wees je bewust van toon, emoties en non-verbale signalen</w:t>
      </w:r>
    </w:p>
    <w:p w14:paraId="28AB05F8" w14:textId="77777777" w:rsidR="00CB1857" w:rsidRPr="00CB1857" w:rsidRDefault="00CB1857" w:rsidP="00CB1857">
      <w:pPr>
        <w:autoSpaceDE w:val="0"/>
        <w:autoSpaceDN w:val="0"/>
        <w:adjustRightInd w:val="0"/>
        <w:spacing w:after="0" w:line="276" w:lineRule="auto"/>
        <w:ind w:left="708"/>
        <w:jc w:val="both"/>
        <w:rPr>
          <w:rFonts w:ascii="Calibri" w:hAnsi="Calibri" w:cs="Calibri"/>
          <w:kern w:val="0"/>
        </w:rPr>
      </w:pPr>
      <w:r w:rsidRPr="00CB1857">
        <w:rPr>
          <w:rFonts w:ascii="Calibri" w:hAnsi="Calibri" w:cs="Calibri"/>
          <w:kern w:val="0"/>
        </w:rPr>
        <w:t xml:space="preserve">Houding: open, respectvol en </w:t>
      </w:r>
      <w:proofErr w:type="spellStart"/>
      <w:r w:rsidRPr="00CB1857">
        <w:rPr>
          <w:rFonts w:ascii="Calibri" w:hAnsi="Calibri" w:cs="Calibri"/>
          <w:kern w:val="0"/>
        </w:rPr>
        <w:t>oordeelloos</w:t>
      </w:r>
      <w:proofErr w:type="spellEnd"/>
      <w:r w:rsidRPr="00CB1857">
        <w:rPr>
          <w:rFonts w:ascii="Calibri" w:hAnsi="Calibri" w:cs="Calibri"/>
          <w:kern w:val="0"/>
        </w:rPr>
        <w:t>.</w:t>
      </w:r>
    </w:p>
    <w:p w14:paraId="4410C559" w14:textId="77777777" w:rsidR="00CB1857" w:rsidRPr="00CB1857" w:rsidRDefault="00CB1857" w:rsidP="00CB1857">
      <w:pPr>
        <w:autoSpaceDE w:val="0"/>
        <w:autoSpaceDN w:val="0"/>
        <w:adjustRightInd w:val="0"/>
        <w:spacing w:after="0" w:line="276" w:lineRule="auto"/>
        <w:ind w:left="708"/>
        <w:jc w:val="both"/>
        <w:rPr>
          <w:rFonts w:ascii="Calibri" w:hAnsi="Calibri" w:cs="Calibri"/>
          <w:kern w:val="0"/>
        </w:rPr>
      </w:pPr>
      <w:r w:rsidRPr="00CB1857">
        <w:rPr>
          <w:rFonts w:ascii="Calibri" w:hAnsi="Calibri" w:cs="Calibri"/>
          <w:kern w:val="0"/>
        </w:rPr>
        <w:pict w14:anchorId="152C209A">
          <v:rect id="_x0000_i1137" style="width:0;height:1.5pt" o:hralign="center" o:hrstd="t" o:hr="t" fillcolor="#a0a0a0" stroked="f"/>
        </w:pict>
      </w:r>
    </w:p>
    <w:p w14:paraId="526FC165" w14:textId="77777777" w:rsidR="00CB1857" w:rsidRPr="00CB1857" w:rsidRDefault="00CB1857" w:rsidP="00CB1857">
      <w:pPr>
        <w:autoSpaceDE w:val="0"/>
        <w:autoSpaceDN w:val="0"/>
        <w:adjustRightInd w:val="0"/>
        <w:spacing w:after="0" w:line="276" w:lineRule="auto"/>
        <w:ind w:left="708"/>
        <w:jc w:val="both"/>
        <w:rPr>
          <w:rFonts w:ascii="Calibri" w:hAnsi="Calibri" w:cs="Calibri"/>
          <w:b/>
          <w:bCs/>
          <w:kern w:val="0"/>
        </w:rPr>
      </w:pPr>
      <w:r w:rsidRPr="00CB1857">
        <w:rPr>
          <w:rFonts w:ascii="Calibri" w:hAnsi="Calibri" w:cs="Calibri"/>
          <w:b/>
          <w:bCs/>
          <w:kern w:val="0"/>
        </w:rPr>
        <w:t>2. Samenvatten</w:t>
      </w:r>
    </w:p>
    <w:p w14:paraId="245B2645" w14:textId="77777777" w:rsidR="00CB1857" w:rsidRPr="00CB1857" w:rsidRDefault="00CB1857" w:rsidP="00CB1857">
      <w:pPr>
        <w:autoSpaceDE w:val="0"/>
        <w:autoSpaceDN w:val="0"/>
        <w:adjustRightInd w:val="0"/>
        <w:spacing w:after="0" w:line="276" w:lineRule="auto"/>
        <w:ind w:left="708"/>
        <w:jc w:val="both"/>
        <w:rPr>
          <w:rFonts w:ascii="Calibri" w:hAnsi="Calibri" w:cs="Calibri"/>
          <w:kern w:val="0"/>
        </w:rPr>
      </w:pPr>
      <w:r w:rsidRPr="00CB1857">
        <w:rPr>
          <w:rFonts w:ascii="Calibri" w:hAnsi="Calibri" w:cs="Calibri"/>
          <w:kern w:val="0"/>
        </w:rPr>
        <w:t>Controleer of je het goed hebt begrepen.</w:t>
      </w:r>
    </w:p>
    <w:p w14:paraId="57D7F217" w14:textId="77777777" w:rsidR="00CB1857" w:rsidRPr="00CB1857" w:rsidRDefault="00CB1857" w:rsidP="00CB1857">
      <w:pPr>
        <w:numPr>
          <w:ilvl w:val="0"/>
          <w:numId w:val="47"/>
        </w:numPr>
        <w:tabs>
          <w:tab w:val="num" w:pos="720"/>
        </w:tabs>
        <w:autoSpaceDE w:val="0"/>
        <w:autoSpaceDN w:val="0"/>
        <w:adjustRightInd w:val="0"/>
        <w:spacing w:after="0" w:line="276" w:lineRule="auto"/>
        <w:jc w:val="both"/>
        <w:rPr>
          <w:rFonts w:ascii="Calibri" w:hAnsi="Calibri" w:cs="Calibri"/>
          <w:kern w:val="0"/>
        </w:rPr>
      </w:pPr>
      <w:r w:rsidRPr="00CB1857">
        <w:rPr>
          <w:rFonts w:ascii="Calibri" w:hAnsi="Calibri" w:cs="Calibri"/>
          <w:kern w:val="0"/>
        </w:rPr>
        <w:t>Vat in je eigen woorden samen wat de ander zegt</w:t>
      </w:r>
    </w:p>
    <w:p w14:paraId="126F5212" w14:textId="77777777" w:rsidR="00CB1857" w:rsidRPr="00CB1857" w:rsidRDefault="00CB1857" w:rsidP="00CB1857">
      <w:pPr>
        <w:numPr>
          <w:ilvl w:val="0"/>
          <w:numId w:val="47"/>
        </w:numPr>
        <w:tabs>
          <w:tab w:val="num" w:pos="720"/>
        </w:tabs>
        <w:autoSpaceDE w:val="0"/>
        <w:autoSpaceDN w:val="0"/>
        <w:adjustRightInd w:val="0"/>
        <w:spacing w:after="0" w:line="276" w:lineRule="auto"/>
        <w:jc w:val="both"/>
        <w:rPr>
          <w:rFonts w:ascii="Calibri" w:hAnsi="Calibri" w:cs="Calibri"/>
          <w:kern w:val="0"/>
        </w:rPr>
      </w:pPr>
      <w:r w:rsidRPr="00CB1857">
        <w:rPr>
          <w:rFonts w:ascii="Calibri" w:hAnsi="Calibri" w:cs="Calibri"/>
          <w:kern w:val="0"/>
        </w:rPr>
        <w:t>Benoem zowel inhoud als gevoel (indien passend)</w:t>
      </w:r>
    </w:p>
    <w:p w14:paraId="53AC3DBA" w14:textId="77777777" w:rsidR="00CB1857" w:rsidRPr="00CB1857" w:rsidRDefault="00CB1857" w:rsidP="00CB1857">
      <w:pPr>
        <w:autoSpaceDE w:val="0"/>
        <w:autoSpaceDN w:val="0"/>
        <w:adjustRightInd w:val="0"/>
        <w:spacing w:after="0" w:line="276" w:lineRule="auto"/>
        <w:ind w:left="708"/>
        <w:jc w:val="both"/>
        <w:rPr>
          <w:rFonts w:ascii="Calibri" w:hAnsi="Calibri" w:cs="Calibri"/>
          <w:kern w:val="0"/>
        </w:rPr>
      </w:pPr>
      <w:r w:rsidRPr="00CB1857">
        <w:rPr>
          <w:rFonts w:ascii="Calibri" w:hAnsi="Calibri" w:cs="Calibri"/>
          <w:kern w:val="0"/>
        </w:rPr>
        <w:t>Voorbeeldzinnen:</w:t>
      </w:r>
    </w:p>
    <w:p w14:paraId="11C8E376" w14:textId="77777777" w:rsidR="00CB1857" w:rsidRPr="00CB1857" w:rsidRDefault="00CB1857" w:rsidP="00CB1857">
      <w:pPr>
        <w:numPr>
          <w:ilvl w:val="0"/>
          <w:numId w:val="48"/>
        </w:numPr>
        <w:tabs>
          <w:tab w:val="num" w:pos="720"/>
        </w:tabs>
        <w:autoSpaceDE w:val="0"/>
        <w:autoSpaceDN w:val="0"/>
        <w:adjustRightInd w:val="0"/>
        <w:spacing w:after="0" w:line="276" w:lineRule="auto"/>
        <w:jc w:val="both"/>
        <w:rPr>
          <w:rFonts w:ascii="Calibri" w:hAnsi="Calibri" w:cs="Calibri"/>
          <w:kern w:val="0"/>
        </w:rPr>
      </w:pPr>
      <w:r w:rsidRPr="00CB1857">
        <w:rPr>
          <w:rFonts w:ascii="Calibri" w:hAnsi="Calibri" w:cs="Calibri"/>
          <w:kern w:val="0"/>
        </w:rPr>
        <w:t>“Als ik je goed begrijp, zeg je dat…”</w:t>
      </w:r>
    </w:p>
    <w:p w14:paraId="62CAE601" w14:textId="77777777" w:rsidR="00CB1857" w:rsidRPr="00CB1857" w:rsidRDefault="00CB1857" w:rsidP="00CB1857">
      <w:pPr>
        <w:numPr>
          <w:ilvl w:val="0"/>
          <w:numId w:val="48"/>
        </w:numPr>
        <w:tabs>
          <w:tab w:val="num" w:pos="720"/>
        </w:tabs>
        <w:autoSpaceDE w:val="0"/>
        <w:autoSpaceDN w:val="0"/>
        <w:adjustRightInd w:val="0"/>
        <w:spacing w:after="0" w:line="276" w:lineRule="auto"/>
        <w:jc w:val="both"/>
        <w:rPr>
          <w:rFonts w:ascii="Calibri" w:hAnsi="Calibri" w:cs="Calibri"/>
          <w:kern w:val="0"/>
        </w:rPr>
      </w:pPr>
      <w:r w:rsidRPr="00CB1857">
        <w:rPr>
          <w:rFonts w:ascii="Calibri" w:hAnsi="Calibri" w:cs="Calibri"/>
          <w:kern w:val="0"/>
        </w:rPr>
        <w:t>“Je maakt je zorgen over…, klopt dat?”</w:t>
      </w:r>
    </w:p>
    <w:p w14:paraId="1CE6A0C9" w14:textId="77777777" w:rsidR="00CB1857" w:rsidRPr="00CB1857" w:rsidRDefault="00CB1857" w:rsidP="00CB1857">
      <w:pPr>
        <w:autoSpaceDE w:val="0"/>
        <w:autoSpaceDN w:val="0"/>
        <w:adjustRightInd w:val="0"/>
        <w:spacing w:after="0" w:line="276" w:lineRule="auto"/>
        <w:ind w:left="708"/>
        <w:jc w:val="both"/>
        <w:rPr>
          <w:rFonts w:ascii="Calibri" w:hAnsi="Calibri" w:cs="Calibri"/>
          <w:kern w:val="0"/>
        </w:rPr>
      </w:pPr>
      <w:r w:rsidRPr="00CB1857">
        <w:rPr>
          <w:rFonts w:ascii="Calibri" w:hAnsi="Calibri" w:cs="Calibri"/>
          <w:kern w:val="0"/>
        </w:rPr>
        <w:t>De spreker kan bevestigen of corrigeren.</w:t>
      </w:r>
    </w:p>
    <w:p w14:paraId="56B3127D" w14:textId="77777777" w:rsidR="00CB1857" w:rsidRPr="00CB1857" w:rsidRDefault="00CB1857" w:rsidP="00CB1857">
      <w:pPr>
        <w:autoSpaceDE w:val="0"/>
        <w:autoSpaceDN w:val="0"/>
        <w:adjustRightInd w:val="0"/>
        <w:spacing w:after="0" w:line="276" w:lineRule="auto"/>
        <w:ind w:left="708"/>
        <w:jc w:val="both"/>
        <w:rPr>
          <w:rFonts w:ascii="Calibri" w:hAnsi="Calibri" w:cs="Calibri"/>
          <w:kern w:val="0"/>
        </w:rPr>
      </w:pPr>
      <w:r w:rsidRPr="00CB1857">
        <w:rPr>
          <w:rFonts w:ascii="Calibri" w:hAnsi="Calibri" w:cs="Calibri"/>
          <w:kern w:val="0"/>
        </w:rPr>
        <w:pict w14:anchorId="58EB5F97">
          <v:rect id="_x0000_i1138" style="width:0;height:1.5pt" o:hralign="center" o:hrstd="t" o:hr="t" fillcolor="#a0a0a0" stroked="f"/>
        </w:pict>
      </w:r>
    </w:p>
    <w:p w14:paraId="2ED92C96" w14:textId="77777777" w:rsidR="00CB1857" w:rsidRPr="00CB1857" w:rsidRDefault="00CB1857" w:rsidP="00CB1857">
      <w:pPr>
        <w:autoSpaceDE w:val="0"/>
        <w:autoSpaceDN w:val="0"/>
        <w:adjustRightInd w:val="0"/>
        <w:spacing w:after="0" w:line="276" w:lineRule="auto"/>
        <w:ind w:left="708"/>
        <w:jc w:val="both"/>
        <w:rPr>
          <w:rFonts w:ascii="Calibri" w:hAnsi="Calibri" w:cs="Calibri"/>
          <w:b/>
          <w:bCs/>
          <w:kern w:val="0"/>
        </w:rPr>
      </w:pPr>
      <w:r w:rsidRPr="00CB1857">
        <w:rPr>
          <w:rFonts w:ascii="Calibri" w:hAnsi="Calibri" w:cs="Calibri"/>
          <w:b/>
          <w:bCs/>
          <w:kern w:val="0"/>
        </w:rPr>
        <w:t>3. Doorvragen</w:t>
      </w:r>
    </w:p>
    <w:p w14:paraId="5C9054E7" w14:textId="77777777" w:rsidR="00CB1857" w:rsidRPr="00CB1857" w:rsidRDefault="00CB1857" w:rsidP="00CB1857">
      <w:pPr>
        <w:autoSpaceDE w:val="0"/>
        <w:autoSpaceDN w:val="0"/>
        <w:adjustRightInd w:val="0"/>
        <w:spacing w:after="0" w:line="276" w:lineRule="auto"/>
        <w:ind w:left="708"/>
        <w:jc w:val="both"/>
        <w:rPr>
          <w:rFonts w:ascii="Calibri" w:hAnsi="Calibri" w:cs="Calibri"/>
          <w:kern w:val="0"/>
        </w:rPr>
      </w:pPr>
      <w:r w:rsidRPr="00CB1857">
        <w:rPr>
          <w:rFonts w:ascii="Calibri" w:hAnsi="Calibri" w:cs="Calibri"/>
          <w:kern w:val="0"/>
        </w:rPr>
        <w:t>Verdiep het gesprek op een zorgvuldige manier.</w:t>
      </w:r>
    </w:p>
    <w:p w14:paraId="2815F6AA" w14:textId="77777777" w:rsidR="00CB1857" w:rsidRPr="00CB1857" w:rsidRDefault="00CB1857" w:rsidP="00CB1857">
      <w:pPr>
        <w:numPr>
          <w:ilvl w:val="0"/>
          <w:numId w:val="49"/>
        </w:numPr>
        <w:autoSpaceDE w:val="0"/>
        <w:autoSpaceDN w:val="0"/>
        <w:adjustRightInd w:val="0"/>
        <w:spacing w:after="0" w:line="276" w:lineRule="auto"/>
        <w:jc w:val="both"/>
        <w:rPr>
          <w:rFonts w:ascii="Calibri" w:hAnsi="Calibri" w:cs="Calibri"/>
          <w:kern w:val="0"/>
        </w:rPr>
      </w:pPr>
      <w:r w:rsidRPr="00CB1857">
        <w:rPr>
          <w:rFonts w:ascii="Calibri" w:hAnsi="Calibri" w:cs="Calibri"/>
          <w:kern w:val="0"/>
        </w:rPr>
        <w:t>Stel open vragen</w:t>
      </w:r>
    </w:p>
    <w:p w14:paraId="6DA49BF1" w14:textId="77777777" w:rsidR="00CB1857" w:rsidRPr="00CB1857" w:rsidRDefault="00CB1857" w:rsidP="00CB1857">
      <w:pPr>
        <w:numPr>
          <w:ilvl w:val="0"/>
          <w:numId w:val="49"/>
        </w:numPr>
        <w:autoSpaceDE w:val="0"/>
        <w:autoSpaceDN w:val="0"/>
        <w:adjustRightInd w:val="0"/>
        <w:spacing w:after="0" w:line="276" w:lineRule="auto"/>
        <w:jc w:val="both"/>
        <w:rPr>
          <w:rFonts w:ascii="Calibri" w:hAnsi="Calibri" w:cs="Calibri"/>
          <w:kern w:val="0"/>
        </w:rPr>
      </w:pPr>
      <w:r w:rsidRPr="00CB1857">
        <w:rPr>
          <w:rFonts w:ascii="Calibri" w:hAnsi="Calibri" w:cs="Calibri"/>
          <w:kern w:val="0"/>
        </w:rPr>
        <w:t>Vraag naar achterliggende zorgen, overtuigingen of belangen</w:t>
      </w:r>
    </w:p>
    <w:p w14:paraId="5EFF51A1" w14:textId="77777777" w:rsidR="00CB1857" w:rsidRPr="00CB1857" w:rsidRDefault="00CB1857" w:rsidP="00CB1857">
      <w:pPr>
        <w:autoSpaceDE w:val="0"/>
        <w:autoSpaceDN w:val="0"/>
        <w:adjustRightInd w:val="0"/>
        <w:spacing w:after="0" w:line="276" w:lineRule="auto"/>
        <w:ind w:left="708"/>
        <w:jc w:val="both"/>
        <w:rPr>
          <w:rFonts w:ascii="Calibri" w:hAnsi="Calibri" w:cs="Calibri"/>
          <w:kern w:val="0"/>
        </w:rPr>
      </w:pPr>
      <w:r w:rsidRPr="00CB1857">
        <w:rPr>
          <w:rFonts w:ascii="Calibri" w:hAnsi="Calibri" w:cs="Calibri"/>
          <w:kern w:val="0"/>
        </w:rPr>
        <w:t>Voorbeelden:</w:t>
      </w:r>
    </w:p>
    <w:p w14:paraId="03EB68AE" w14:textId="77777777" w:rsidR="00CB1857" w:rsidRPr="00CB1857" w:rsidRDefault="00CB1857" w:rsidP="00CB1857">
      <w:pPr>
        <w:numPr>
          <w:ilvl w:val="0"/>
          <w:numId w:val="50"/>
        </w:numPr>
        <w:autoSpaceDE w:val="0"/>
        <w:autoSpaceDN w:val="0"/>
        <w:adjustRightInd w:val="0"/>
        <w:spacing w:after="0" w:line="276" w:lineRule="auto"/>
        <w:jc w:val="both"/>
        <w:rPr>
          <w:rFonts w:ascii="Calibri" w:hAnsi="Calibri" w:cs="Calibri"/>
          <w:kern w:val="0"/>
        </w:rPr>
      </w:pPr>
      <w:r w:rsidRPr="00CB1857">
        <w:rPr>
          <w:rFonts w:ascii="Calibri" w:hAnsi="Calibri" w:cs="Calibri"/>
          <w:kern w:val="0"/>
        </w:rPr>
        <w:t>“Kun je uitleggen wat hier voor jou het belangrijkste in is?”</w:t>
      </w:r>
    </w:p>
    <w:p w14:paraId="791B90DB" w14:textId="77777777" w:rsidR="00CB1857" w:rsidRPr="00CB1857" w:rsidRDefault="00CB1857" w:rsidP="00CB1857">
      <w:pPr>
        <w:numPr>
          <w:ilvl w:val="0"/>
          <w:numId w:val="50"/>
        </w:numPr>
        <w:autoSpaceDE w:val="0"/>
        <w:autoSpaceDN w:val="0"/>
        <w:adjustRightInd w:val="0"/>
        <w:spacing w:after="0" w:line="276" w:lineRule="auto"/>
        <w:jc w:val="both"/>
        <w:rPr>
          <w:rFonts w:ascii="Calibri" w:hAnsi="Calibri" w:cs="Calibri"/>
          <w:kern w:val="0"/>
        </w:rPr>
      </w:pPr>
      <w:r w:rsidRPr="00CB1857">
        <w:rPr>
          <w:rFonts w:ascii="Calibri" w:hAnsi="Calibri" w:cs="Calibri"/>
          <w:kern w:val="0"/>
        </w:rPr>
        <w:t>“Wat hoop je dat dit besluit de gemeente brengt?”</w:t>
      </w:r>
    </w:p>
    <w:p w14:paraId="1652E26B" w14:textId="77777777" w:rsidR="00C34BDF" w:rsidRDefault="00C34BDF" w:rsidP="00C34BDF">
      <w:pPr>
        <w:autoSpaceDE w:val="0"/>
        <w:autoSpaceDN w:val="0"/>
        <w:adjustRightInd w:val="0"/>
        <w:spacing w:after="0" w:line="240" w:lineRule="auto"/>
        <w:jc w:val="both"/>
        <w:rPr>
          <w:rFonts w:ascii="Calibri" w:hAnsi="Calibri" w:cs="Calibri"/>
          <w:kern w:val="0"/>
        </w:rPr>
      </w:pPr>
    </w:p>
    <w:p w14:paraId="10654EBA" w14:textId="4A22C610" w:rsidR="00C34BDF" w:rsidRPr="00C34BDF" w:rsidRDefault="00C34BDF" w:rsidP="00C34BDF">
      <w:pPr>
        <w:autoSpaceDE w:val="0"/>
        <w:autoSpaceDN w:val="0"/>
        <w:adjustRightInd w:val="0"/>
        <w:spacing w:after="0" w:line="240" w:lineRule="auto"/>
        <w:jc w:val="both"/>
        <w:rPr>
          <w:rFonts w:ascii="Calibri" w:hAnsi="Calibri" w:cs="Calibri"/>
          <w:kern w:val="0"/>
        </w:rPr>
      </w:pPr>
      <w:r w:rsidRPr="00C34BDF">
        <w:rPr>
          <w:rFonts w:ascii="Calibri" w:hAnsi="Calibri" w:cs="Calibri"/>
          <w:noProof/>
          <w:kern w:val="0"/>
        </w:rPr>
        <w:drawing>
          <wp:inline distT="0" distB="0" distL="0" distR="0" wp14:anchorId="0664CC90" wp14:editId="376C5577">
            <wp:extent cx="5759450" cy="3442335"/>
            <wp:effectExtent l="0" t="0" r="0" b="5715"/>
            <wp:docPr id="1852416789"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3442335"/>
                    </a:xfrm>
                    <a:prstGeom prst="rect">
                      <a:avLst/>
                    </a:prstGeom>
                    <a:noFill/>
                    <a:ln>
                      <a:noFill/>
                    </a:ln>
                  </pic:spPr>
                </pic:pic>
              </a:graphicData>
            </a:graphic>
          </wp:inline>
        </w:drawing>
      </w:r>
    </w:p>
    <w:p w14:paraId="427445CD" w14:textId="77777777" w:rsidR="00C34BDF" w:rsidRDefault="00C34BDF" w:rsidP="008A49E0">
      <w:pPr>
        <w:autoSpaceDE w:val="0"/>
        <w:autoSpaceDN w:val="0"/>
        <w:adjustRightInd w:val="0"/>
        <w:spacing w:after="0" w:line="240" w:lineRule="auto"/>
        <w:ind w:left="708" w:firstLine="708"/>
        <w:jc w:val="both"/>
        <w:rPr>
          <w:rFonts w:ascii="Calibri" w:hAnsi="Calibri" w:cs="Calibri"/>
          <w:kern w:val="0"/>
        </w:rPr>
      </w:pPr>
    </w:p>
    <w:p w14:paraId="72C26F7D" w14:textId="77777777" w:rsidR="00C34BDF" w:rsidRDefault="00C34BDF" w:rsidP="008A49E0">
      <w:pPr>
        <w:autoSpaceDE w:val="0"/>
        <w:autoSpaceDN w:val="0"/>
        <w:adjustRightInd w:val="0"/>
        <w:spacing w:after="0" w:line="240" w:lineRule="auto"/>
        <w:ind w:left="708" w:firstLine="708"/>
        <w:jc w:val="both"/>
        <w:rPr>
          <w:rFonts w:ascii="Calibri" w:hAnsi="Calibri" w:cs="Calibri"/>
          <w:kern w:val="0"/>
        </w:rPr>
      </w:pPr>
    </w:p>
    <w:p w14:paraId="1A3B924E" w14:textId="77777777" w:rsidR="00747417" w:rsidRPr="009C127C" w:rsidRDefault="00747417" w:rsidP="00CD0EF7">
      <w:pPr>
        <w:spacing w:after="0" w:line="276" w:lineRule="auto"/>
        <w:jc w:val="both"/>
        <w:rPr>
          <w:rFonts w:ascii="Calibri" w:hAnsi="Calibri" w:cs="Calibri"/>
        </w:rPr>
      </w:pPr>
    </w:p>
    <w:p w14:paraId="398D2EA8" w14:textId="7BFB6E17" w:rsidR="00D914CE" w:rsidRPr="009C127C" w:rsidRDefault="00D914CE" w:rsidP="00CD0EF7">
      <w:pPr>
        <w:spacing w:after="0" w:line="276" w:lineRule="auto"/>
        <w:jc w:val="both"/>
        <w:rPr>
          <w:rFonts w:ascii="Calibri" w:hAnsi="Calibri" w:cs="Calibri"/>
          <w:b/>
          <w:bCs/>
        </w:rPr>
      </w:pPr>
      <w:r w:rsidRPr="009C127C">
        <w:rPr>
          <w:rFonts w:ascii="Calibri" w:hAnsi="Calibri" w:cs="Calibri"/>
          <w:b/>
          <w:bCs/>
        </w:rPr>
        <w:t xml:space="preserve">Verder </w:t>
      </w:r>
      <w:r w:rsidR="002633A5" w:rsidRPr="009C127C">
        <w:rPr>
          <w:rFonts w:ascii="Calibri" w:hAnsi="Calibri" w:cs="Calibri"/>
          <w:b/>
          <w:bCs/>
        </w:rPr>
        <w:t>lezen</w:t>
      </w:r>
    </w:p>
    <w:p w14:paraId="7F4342DC" w14:textId="599A1189" w:rsidR="00973EE1" w:rsidRPr="002E7E2D" w:rsidRDefault="00973EE1" w:rsidP="002E7E2D">
      <w:pPr>
        <w:pStyle w:val="Lijstalinea"/>
        <w:numPr>
          <w:ilvl w:val="0"/>
          <w:numId w:val="50"/>
        </w:numPr>
        <w:spacing w:after="0" w:line="276" w:lineRule="auto"/>
        <w:jc w:val="both"/>
        <w:rPr>
          <w:rFonts w:ascii="Calibri" w:hAnsi="Calibri" w:cs="Calibri"/>
        </w:rPr>
      </w:pPr>
      <w:hyperlink r:id="rId8" w:history="1">
        <w:r w:rsidRPr="00CD6827">
          <w:rPr>
            <w:rStyle w:val="Hyperlink"/>
            <w:rFonts w:ascii="Calibri" w:hAnsi="Calibri" w:cs="Calibri"/>
          </w:rPr>
          <w:t>https://protestantsekerk.nl/verdieping/wat-zijn-de-taken-van-de-voorzitter-kerkenraad/</w:t>
        </w:r>
      </w:hyperlink>
    </w:p>
    <w:p w14:paraId="083DCA99" w14:textId="77777777" w:rsidR="00973EE1" w:rsidRPr="009C127C" w:rsidRDefault="00973EE1" w:rsidP="00CD0EF7">
      <w:pPr>
        <w:spacing w:after="0" w:line="276" w:lineRule="auto"/>
        <w:jc w:val="both"/>
        <w:rPr>
          <w:rFonts w:ascii="Calibri" w:hAnsi="Calibri" w:cs="Calibri"/>
          <w:b/>
          <w:bCs/>
        </w:rPr>
      </w:pPr>
    </w:p>
    <w:p w14:paraId="06A2A1E8" w14:textId="0CD3F848" w:rsidR="002633A5" w:rsidRDefault="002633A5" w:rsidP="00CD0EF7">
      <w:pPr>
        <w:spacing w:after="0" w:line="276" w:lineRule="auto"/>
        <w:jc w:val="both"/>
        <w:rPr>
          <w:rFonts w:ascii="Calibri" w:hAnsi="Calibri" w:cs="Calibri"/>
          <w:b/>
          <w:bCs/>
        </w:rPr>
      </w:pPr>
      <w:r w:rsidRPr="009C127C">
        <w:rPr>
          <w:rFonts w:ascii="Calibri" w:hAnsi="Calibri" w:cs="Calibri"/>
          <w:b/>
          <w:bCs/>
        </w:rPr>
        <w:t>Verder kijken</w:t>
      </w:r>
    </w:p>
    <w:p w14:paraId="73307D8A" w14:textId="1E6D1470" w:rsidR="00DA7514" w:rsidRPr="009A5C45" w:rsidRDefault="00DA7514" w:rsidP="00DA7514">
      <w:pPr>
        <w:pStyle w:val="Lijstalinea"/>
        <w:numPr>
          <w:ilvl w:val="0"/>
          <w:numId w:val="2"/>
        </w:numPr>
        <w:spacing w:after="0" w:line="276" w:lineRule="auto"/>
        <w:jc w:val="both"/>
        <w:rPr>
          <w:rFonts w:ascii="Calibri" w:hAnsi="Calibri" w:cs="Calibri"/>
        </w:rPr>
      </w:pPr>
      <w:hyperlink r:id="rId9" w:history="1">
        <w:r w:rsidRPr="009A5C45">
          <w:rPr>
            <w:rStyle w:val="Hyperlink"/>
            <w:rFonts w:ascii="Calibri" w:hAnsi="Calibri" w:cs="Calibri"/>
          </w:rPr>
          <w:t>https://www.youtube.com/watch?v=jk1rZelDTr8</w:t>
        </w:r>
      </w:hyperlink>
    </w:p>
    <w:p w14:paraId="15B079BA" w14:textId="38388EB9" w:rsidR="00DA7514" w:rsidRPr="009A5C45" w:rsidRDefault="00684EC0" w:rsidP="00DA7514">
      <w:pPr>
        <w:pStyle w:val="Lijstalinea"/>
        <w:numPr>
          <w:ilvl w:val="0"/>
          <w:numId w:val="2"/>
        </w:numPr>
        <w:spacing w:after="0" w:line="276" w:lineRule="auto"/>
        <w:jc w:val="both"/>
        <w:rPr>
          <w:rFonts w:ascii="Calibri" w:hAnsi="Calibri" w:cs="Calibri"/>
        </w:rPr>
      </w:pPr>
      <w:hyperlink r:id="rId10" w:history="1">
        <w:r w:rsidRPr="009A5C45">
          <w:rPr>
            <w:rStyle w:val="Hyperlink"/>
            <w:rFonts w:ascii="Calibri" w:hAnsi="Calibri" w:cs="Calibri"/>
          </w:rPr>
          <w:t>https://www.youtube.com/watch?v=i1hncVGWOFw</w:t>
        </w:r>
      </w:hyperlink>
    </w:p>
    <w:p w14:paraId="72CE706C" w14:textId="685FC595" w:rsidR="00684EC0" w:rsidRPr="009A5C45" w:rsidRDefault="009A5C45" w:rsidP="00DA7514">
      <w:pPr>
        <w:pStyle w:val="Lijstalinea"/>
        <w:numPr>
          <w:ilvl w:val="0"/>
          <w:numId w:val="2"/>
        </w:numPr>
        <w:spacing w:after="0" w:line="276" w:lineRule="auto"/>
        <w:jc w:val="both"/>
        <w:rPr>
          <w:rFonts w:ascii="Calibri" w:hAnsi="Calibri" w:cs="Calibri"/>
        </w:rPr>
      </w:pPr>
      <w:hyperlink r:id="rId11" w:history="1">
        <w:r w:rsidRPr="00CD6827">
          <w:rPr>
            <w:rStyle w:val="Hyperlink"/>
            <w:rFonts w:ascii="Calibri" w:hAnsi="Calibri" w:cs="Calibri"/>
          </w:rPr>
          <w:t>https://www.youtube.com/watch?v=jmmfa4CO8fY</w:t>
        </w:r>
      </w:hyperlink>
      <w:r>
        <w:rPr>
          <w:rFonts w:ascii="Calibri" w:hAnsi="Calibri" w:cs="Calibri"/>
        </w:rPr>
        <w:t xml:space="preserve"> </w:t>
      </w:r>
    </w:p>
    <w:sectPr w:rsidR="00684EC0" w:rsidRPr="009A5C45" w:rsidSect="00922428">
      <w:pgSz w:w="11906" w:h="16838"/>
      <w:pgMar w:top="1418" w:right="1418" w:bottom="1418"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C55"/>
    <w:multiLevelType w:val="multilevel"/>
    <w:tmpl w:val="01D23B8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08E7136"/>
    <w:multiLevelType w:val="hybridMultilevel"/>
    <w:tmpl w:val="465ED01A"/>
    <w:lvl w:ilvl="0" w:tplc="697C24E4">
      <w:start w:val="10"/>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B94674"/>
    <w:multiLevelType w:val="hybridMultilevel"/>
    <w:tmpl w:val="AABED760"/>
    <w:lvl w:ilvl="0" w:tplc="697C24E4">
      <w:start w:val="2"/>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DB21F4"/>
    <w:multiLevelType w:val="hybridMultilevel"/>
    <w:tmpl w:val="DE4C969C"/>
    <w:lvl w:ilvl="0" w:tplc="D5128CD8">
      <w:start w:val="2"/>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8A60B7"/>
    <w:multiLevelType w:val="multilevel"/>
    <w:tmpl w:val="555C210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126136A6"/>
    <w:multiLevelType w:val="multilevel"/>
    <w:tmpl w:val="726AB66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 w15:restartNumberingAfterBreak="0">
    <w:nsid w:val="13875301"/>
    <w:multiLevelType w:val="multilevel"/>
    <w:tmpl w:val="1024716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14DF66EC"/>
    <w:multiLevelType w:val="multilevel"/>
    <w:tmpl w:val="58D8E41A"/>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8" w15:restartNumberingAfterBreak="0">
    <w:nsid w:val="15953992"/>
    <w:multiLevelType w:val="multilevel"/>
    <w:tmpl w:val="CDF8590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169A3A7D"/>
    <w:multiLevelType w:val="multilevel"/>
    <w:tmpl w:val="1DA22682"/>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0" w15:restartNumberingAfterBreak="0">
    <w:nsid w:val="1ACE0B46"/>
    <w:multiLevelType w:val="multilevel"/>
    <w:tmpl w:val="3ED4C4E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 w15:restartNumberingAfterBreak="0">
    <w:nsid w:val="21851D9A"/>
    <w:multiLevelType w:val="multilevel"/>
    <w:tmpl w:val="968A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9F0FDB"/>
    <w:multiLevelType w:val="multilevel"/>
    <w:tmpl w:val="0800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156D23"/>
    <w:multiLevelType w:val="multilevel"/>
    <w:tmpl w:val="626E79D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 w15:restartNumberingAfterBreak="0">
    <w:nsid w:val="28EB025A"/>
    <w:multiLevelType w:val="multilevel"/>
    <w:tmpl w:val="EBD032B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5" w15:restartNumberingAfterBreak="0">
    <w:nsid w:val="2AD5650F"/>
    <w:multiLevelType w:val="multilevel"/>
    <w:tmpl w:val="92E834C6"/>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6" w15:restartNumberingAfterBreak="0">
    <w:nsid w:val="2BCF6C69"/>
    <w:multiLevelType w:val="hybridMultilevel"/>
    <w:tmpl w:val="58FC527C"/>
    <w:lvl w:ilvl="0" w:tplc="FBE2D71E">
      <w:start w:val="10"/>
      <w:numFmt w:val="bullet"/>
      <w:lvlText w:val=""/>
      <w:lvlJc w:val="left"/>
      <w:pPr>
        <w:ind w:left="720" w:hanging="360"/>
      </w:pPr>
      <w:rPr>
        <w:rFonts w:ascii="Symbol" w:eastAsiaTheme="minorHAns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C382AB5"/>
    <w:multiLevelType w:val="multilevel"/>
    <w:tmpl w:val="2E12C904"/>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8" w15:restartNumberingAfterBreak="0">
    <w:nsid w:val="2D1426A3"/>
    <w:multiLevelType w:val="multilevel"/>
    <w:tmpl w:val="E7BA4FA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 w15:restartNumberingAfterBreak="0">
    <w:nsid w:val="2D1E1C34"/>
    <w:multiLevelType w:val="multilevel"/>
    <w:tmpl w:val="37DA06A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0" w15:restartNumberingAfterBreak="0">
    <w:nsid w:val="2EC5687E"/>
    <w:multiLevelType w:val="multilevel"/>
    <w:tmpl w:val="0EBCA59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1" w15:restartNumberingAfterBreak="0">
    <w:nsid w:val="30A27DF3"/>
    <w:multiLevelType w:val="multilevel"/>
    <w:tmpl w:val="37564B2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2" w15:restartNumberingAfterBreak="0">
    <w:nsid w:val="32CA3D88"/>
    <w:multiLevelType w:val="multilevel"/>
    <w:tmpl w:val="B9A6C83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3" w15:restartNumberingAfterBreak="0">
    <w:nsid w:val="368B2363"/>
    <w:multiLevelType w:val="multilevel"/>
    <w:tmpl w:val="9C2822A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4" w15:restartNumberingAfterBreak="0">
    <w:nsid w:val="3A535247"/>
    <w:multiLevelType w:val="hybridMultilevel"/>
    <w:tmpl w:val="12909C4E"/>
    <w:lvl w:ilvl="0" w:tplc="697C24E4">
      <w:start w:val="10"/>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25C1091"/>
    <w:multiLevelType w:val="multilevel"/>
    <w:tmpl w:val="A00EE5C2"/>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26" w15:restartNumberingAfterBreak="0">
    <w:nsid w:val="42D826F0"/>
    <w:multiLevelType w:val="multilevel"/>
    <w:tmpl w:val="03F6668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7" w15:restartNumberingAfterBreak="0">
    <w:nsid w:val="477A4878"/>
    <w:multiLevelType w:val="multilevel"/>
    <w:tmpl w:val="BC8488A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8" w15:restartNumberingAfterBreak="0">
    <w:nsid w:val="4A0D0709"/>
    <w:multiLevelType w:val="hybridMultilevel"/>
    <w:tmpl w:val="B3EA9718"/>
    <w:lvl w:ilvl="0" w:tplc="697C24E4">
      <w:start w:val="4"/>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C052B51"/>
    <w:multiLevelType w:val="hybridMultilevel"/>
    <w:tmpl w:val="B570252E"/>
    <w:lvl w:ilvl="0" w:tplc="697C24E4">
      <w:start w:val="2"/>
      <w:numFmt w:val="bullet"/>
      <w:lvlText w:val=""/>
      <w:lvlJc w:val="left"/>
      <w:pPr>
        <w:ind w:left="720" w:hanging="360"/>
      </w:pPr>
      <w:rPr>
        <w:rFonts w:ascii="Symbol" w:eastAsiaTheme="minorHAns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E0E27CC"/>
    <w:multiLevelType w:val="multilevel"/>
    <w:tmpl w:val="ECB44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6A0853"/>
    <w:multiLevelType w:val="hybridMultilevel"/>
    <w:tmpl w:val="16E48764"/>
    <w:lvl w:ilvl="0" w:tplc="697C24E4">
      <w:start w:val="2"/>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E8E637E"/>
    <w:multiLevelType w:val="multilevel"/>
    <w:tmpl w:val="5F0EF16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3" w15:restartNumberingAfterBreak="0">
    <w:nsid w:val="4F6B7C86"/>
    <w:multiLevelType w:val="multilevel"/>
    <w:tmpl w:val="0978820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4" w15:restartNumberingAfterBreak="0">
    <w:nsid w:val="5129534C"/>
    <w:multiLevelType w:val="multilevel"/>
    <w:tmpl w:val="9330024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5" w15:restartNumberingAfterBreak="0">
    <w:nsid w:val="574D6944"/>
    <w:multiLevelType w:val="hybridMultilevel"/>
    <w:tmpl w:val="F3188A58"/>
    <w:lvl w:ilvl="0" w:tplc="5F084FD4">
      <w:start w:val="10"/>
      <w:numFmt w:val="bullet"/>
      <w:lvlText w:val="-"/>
      <w:lvlJc w:val="left"/>
      <w:pPr>
        <w:ind w:left="1068" w:hanging="360"/>
      </w:pPr>
      <w:rPr>
        <w:rFonts w:ascii="Calibri" w:eastAsiaTheme="minorHAnsi" w:hAnsi="Calibri" w:cs="Calibri" w:hint="default"/>
        <w:b/>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6" w15:restartNumberingAfterBreak="0">
    <w:nsid w:val="5D8D2E5E"/>
    <w:multiLevelType w:val="multilevel"/>
    <w:tmpl w:val="0C66015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7" w15:restartNumberingAfterBreak="0">
    <w:nsid w:val="631B5879"/>
    <w:multiLevelType w:val="multilevel"/>
    <w:tmpl w:val="B13A99E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8" w15:restartNumberingAfterBreak="0">
    <w:nsid w:val="65466B1D"/>
    <w:multiLevelType w:val="hybridMultilevel"/>
    <w:tmpl w:val="B5BCA624"/>
    <w:lvl w:ilvl="0" w:tplc="52E8ED7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9" w15:restartNumberingAfterBreak="0">
    <w:nsid w:val="665358BE"/>
    <w:multiLevelType w:val="multilevel"/>
    <w:tmpl w:val="5E543EE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0" w15:restartNumberingAfterBreak="0">
    <w:nsid w:val="690837C1"/>
    <w:multiLevelType w:val="multilevel"/>
    <w:tmpl w:val="378EB0C2"/>
    <w:lvl w:ilvl="0">
      <w:start w:val="1"/>
      <w:numFmt w:val="decimal"/>
      <w:lvlText w:val="%1."/>
      <w:lvlJc w:val="left"/>
      <w:pPr>
        <w:tabs>
          <w:tab w:val="num" w:pos="1068"/>
        </w:tabs>
        <w:ind w:left="1068" w:hanging="360"/>
      </w:p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1" w15:restartNumberingAfterBreak="0">
    <w:nsid w:val="6C141099"/>
    <w:multiLevelType w:val="multilevel"/>
    <w:tmpl w:val="005E67B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2" w15:restartNumberingAfterBreak="0">
    <w:nsid w:val="751623D5"/>
    <w:multiLevelType w:val="multilevel"/>
    <w:tmpl w:val="90B8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730839"/>
    <w:multiLevelType w:val="hybridMultilevel"/>
    <w:tmpl w:val="A934B2A0"/>
    <w:lvl w:ilvl="0" w:tplc="697C24E4">
      <w:start w:val="10"/>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8010BD8"/>
    <w:multiLevelType w:val="multilevel"/>
    <w:tmpl w:val="1E9A724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5" w15:restartNumberingAfterBreak="0">
    <w:nsid w:val="782B596D"/>
    <w:multiLevelType w:val="multilevel"/>
    <w:tmpl w:val="ED8E19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6" w15:restartNumberingAfterBreak="0">
    <w:nsid w:val="79EE74EF"/>
    <w:multiLevelType w:val="hybridMultilevel"/>
    <w:tmpl w:val="26A28428"/>
    <w:lvl w:ilvl="0" w:tplc="697C24E4">
      <w:start w:val="10"/>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AE620D9"/>
    <w:multiLevelType w:val="multilevel"/>
    <w:tmpl w:val="BA76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1936F1"/>
    <w:multiLevelType w:val="hybridMultilevel"/>
    <w:tmpl w:val="1A1AB7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FDC605B"/>
    <w:multiLevelType w:val="multilevel"/>
    <w:tmpl w:val="AEF0D51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699310478">
    <w:abstractNumId w:val="3"/>
  </w:num>
  <w:num w:numId="2" w16cid:durableId="2078822222">
    <w:abstractNumId w:val="2"/>
  </w:num>
  <w:num w:numId="3" w16cid:durableId="869953239">
    <w:abstractNumId w:val="16"/>
  </w:num>
  <w:num w:numId="4" w16cid:durableId="875628464">
    <w:abstractNumId w:val="30"/>
  </w:num>
  <w:num w:numId="5" w16cid:durableId="680162249">
    <w:abstractNumId w:val="11"/>
  </w:num>
  <w:num w:numId="6" w16cid:durableId="327248673">
    <w:abstractNumId w:val="35"/>
  </w:num>
  <w:num w:numId="7" w16cid:durableId="1043673425">
    <w:abstractNumId w:val="47"/>
  </w:num>
  <w:num w:numId="8" w16cid:durableId="1002121007">
    <w:abstractNumId w:val="12"/>
  </w:num>
  <w:num w:numId="9" w16cid:durableId="1010108206">
    <w:abstractNumId w:val="42"/>
  </w:num>
  <w:num w:numId="10" w16cid:durableId="1709911005">
    <w:abstractNumId w:val="48"/>
  </w:num>
  <w:num w:numId="11" w16cid:durableId="97409365">
    <w:abstractNumId w:val="31"/>
  </w:num>
  <w:num w:numId="12" w16cid:durableId="405764684">
    <w:abstractNumId w:val="24"/>
  </w:num>
  <w:num w:numId="13" w16cid:durableId="1099136622">
    <w:abstractNumId w:val="46"/>
  </w:num>
  <w:num w:numId="14" w16cid:durableId="77023885">
    <w:abstractNumId w:val="32"/>
  </w:num>
  <w:num w:numId="15" w16cid:durableId="372777006">
    <w:abstractNumId w:val="39"/>
  </w:num>
  <w:num w:numId="16" w16cid:durableId="1652753454">
    <w:abstractNumId w:val="33"/>
  </w:num>
  <w:num w:numId="17" w16cid:durableId="913667956">
    <w:abstractNumId w:val="4"/>
  </w:num>
  <w:num w:numId="18" w16cid:durableId="1607497517">
    <w:abstractNumId w:val="49"/>
  </w:num>
  <w:num w:numId="19" w16cid:durableId="641887262">
    <w:abstractNumId w:val="27"/>
  </w:num>
  <w:num w:numId="20" w16cid:durableId="2032294014">
    <w:abstractNumId w:val="10"/>
  </w:num>
  <w:num w:numId="21" w16cid:durableId="700326731">
    <w:abstractNumId w:val="14"/>
  </w:num>
  <w:num w:numId="22" w16cid:durableId="678390719">
    <w:abstractNumId w:val="43"/>
  </w:num>
  <w:num w:numId="23" w16cid:durableId="295336931">
    <w:abstractNumId w:val="6"/>
  </w:num>
  <w:num w:numId="24" w16cid:durableId="1472753219">
    <w:abstractNumId w:val="22"/>
  </w:num>
  <w:num w:numId="25" w16cid:durableId="1871337146">
    <w:abstractNumId w:val="34"/>
  </w:num>
  <w:num w:numId="26" w16cid:durableId="967396237">
    <w:abstractNumId w:val="44"/>
  </w:num>
  <w:num w:numId="27" w16cid:durableId="149906888">
    <w:abstractNumId w:val="15"/>
  </w:num>
  <w:num w:numId="28" w16cid:durableId="95449623">
    <w:abstractNumId w:val="1"/>
  </w:num>
  <w:num w:numId="29" w16cid:durableId="1453089053">
    <w:abstractNumId w:val="18"/>
  </w:num>
  <w:num w:numId="30" w16cid:durableId="1767077316">
    <w:abstractNumId w:val="37"/>
  </w:num>
  <w:num w:numId="31" w16cid:durableId="1615135381">
    <w:abstractNumId w:val="36"/>
  </w:num>
  <w:num w:numId="32" w16cid:durableId="30887534">
    <w:abstractNumId w:val="21"/>
  </w:num>
  <w:num w:numId="33" w16cid:durableId="2134979240">
    <w:abstractNumId w:val="5"/>
  </w:num>
  <w:num w:numId="34" w16cid:durableId="1653483298">
    <w:abstractNumId w:val="8"/>
  </w:num>
  <w:num w:numId="35" w16cid:durableId="85227410">
    <w:abstractNumId w:val="41"/>
  </w:num>
  <w:num w:numId="36" w16cid:durableId="1198666544">
    <w:abstractNumId w:val="40"/>
  </w:num>
  <w:num w:numId="37" w16cid:durableId="2114205052">
    <w:abstractNumId w:val="20"/>
  </w:num>
  <w:num w:numId="38" w16cid:durableId="942347806">
    <w:abstractNumId w:val="7"/>
  </w:num>
  <w:num w:numId="39" w16cid:durableId="9651274">
    <w:abstractNumId w:val="25"/>
  </w:num>
  <w:num w:numId="40" w16cid:durableId="1442918337">
    <w:abstractNumId w:val="9"/>
  </w:num>
  <w:num w:numId="41" w16cid:durableId="344064548">
    <w:abstractNumId w:val="17"/>
  </w:num>
  <w:num w:numId="42" w16cid:durableId="108085866">
    <w:abstractNumId w:val="38"/>
  </w:num>
  <w:num w:numId="43" w16cid:durableId="1424302030">
    <w:abstractNumId w:val="29"/>
  </w:num>
  <w:num w:numId="44" w16cid:durableId="727531439">
    <w:abstractNumId w:val="28"/>
  </w:num>
  <w:num w:numId="45" w16cid:durableId="1902790377">
    <w:abstractNumId w:val="0"/>
  </w:num>
  <w:num w:numId="46" w16cid:durableId="1647052025">
    <w:abstractNumId w:val="26"/>
  </w:num>
  <w:num w:numId="47" w16cid:durableId="1942374849">
    <w:abstractNumId w:val="45"/>
  </w:num>
  <w:num w:numId="48" w16cid:durableId="1066803363">
    <w:abstractNumId w:val="19"/>
  </w:num>
  <w:num w:numId="49" w16cid:durableId="1364020830">
    <w:abstractNumId w:val="23"/>
  </w:num>
  <w:num w:numId="50" w16cid:durableId="19956468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rawingGridVerticalSpacing w:val="163"/>
  <w:displayHorizontalDrawingGridEvery w:val="0"/>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AB2"/>
    <w:rsid w:val="000166C4"/>
    <w:rsid w:val="00036282"/>
    <w:rsid w:val="000425AF"/>
    <w:rsid w:val="000717F9"/>
    <w:rsid w:val="000A16C0"/>
    <w:rsid w:val="000A176F"/>
    <w:rsid w:val="000A3FF9"/>
    <w:rsid w:val="000C0935"/>
    <w:rsid w:val="000D0019"/>
    <w:rsid w:val="000E5355"/>
    <w:rsid w:val="00102BE9"/>
    <w:rsid w:val="00107B98"/>
    <w:rsid w:val="001125D2"/>
    <w:rsid w:val="00117FC8"/>
    <w:rsid w:val="0013068A"/>
    <w:rsid w:val="00160CD6"/>
    <w:rsid w:val="00175103"/>
    <w:rsid w:val="001A4AB1"/>
    <w:rsid w:val="002018AB"/>
    <w:rsid w:val="00205771"/>
    <w:rsid w:val="00220435"/>
    <w:rsid w:val="00233385"/>
    <w:rsid w:val="00255F7C"/>
    <w:rsid w:val="00260B90"/>
    <w:rsid w:val="002633A5"/>
    <w:rsid w:val="002C7ACD"/>
    <w:rsid w:val="002E7E2D"/>
    <w:rsid w:val="0031081F"/>
    <w:rsid w:val="00335C01"/>
    <w:rsid w:val="00352DF0"/>
    <w:rsid w:val="00353594"/>
    <w:rsid w:val="003A6AAD"/>
    <w:rsid w:val="003A6C0E"/>
    <w:rsid w:val="003C363C"/>
    <w:rsid w:val="003C4CA2"/>
    <w:rsid w:val="003D6119"/>
    <w:rsid w:val="00410418"/>
    <w:rsid w:val="00423EB1"/>
    <w:rsid w:val="00425DAE"/>
    <w:rsid w:val="00425F6B"/>
    <w:rsid w:val="004434CA"/>
    <w:rsid w:val="00463D66"/>
    <w:rsid w:val="00483FDF"/>
    <w:rsid w:val="00484D48"/>
    <w:rsid w:val="004A6361"/>
    <w:rsid w:val="004C32A6"/>
    <w:rsid w:val="004E1DEA"/>
    <w:rsid w:val="00502331"/>
    <w:rsid w:val="00525605"/>
    <w:rsid w:val="00535946"/>
    <w:rsid w:val="00542E60"/>
    <w:rsid w:val="0056413A"/>
    <w:rsid w:val="00595EEC"/>
    <w:rsid w:val="005A537A"/>
    <w:rsid w:val="005C44AC"/>
    <w:rsid w:val="005D7043"/>
    <w:rsid w:val="005E52DB"/>
    <w:rsid w:val="005F1C64"/>
    <w:rsid w:val="00616CB3"/>
    <w:rsid w:val="00617557"/>
    <w:rsid w:val="00684EC0"/>
    <w:rsid w:val="006D239A"/>
    <w:rsid w:val="0070351E"/>
    <w:rsid w:val="00715924"/>
    <w:rsid w:val="00715D3C"/>
    <w:rsid w:val="007248AB"/>
    <w:rsid w:val="00747417"/>
    <w:rsid w:val="00760410"/>
    <w:rsid w:val="007735BB"/>
    <w:rsid w:val="00785EF9"/>
    <w:rsid w:val="007C5942"/>
    <w:rsid w:val="007C5E9F"/>
    <w:rsid w:val="00811687"/>
    <w:rsid w:val="008239AE"/>
    <w:rsid w:val="00860B82"/>
    <w:rsid w:val="0087416D"/>
    <w:rsid w:val="00882A13"/>
    <w:rsid w:val="008A49E0"/>
    <w:rsid w:val="008B6F7A"/>
    <w:rsid w:val="008F4674"/>
    <w:rsid w:val="008F723D"/>
    <w:rsid w:val="009054E6"/>
    <w:rsid w:val="00907E0E"/>
    <w:rsid w:val="0091111A"/>
    <w:rsid w:val="00915078"/>
    <w:rsid w:val="00915735"/>
    <w:rsid w:val="00922428"/>
    <w:rsid w:val="0093053B"/>
    <w:rsid w:val="00973EE1"/>
    <w:rsid w:val="009804FA"/>
    <w:rsid w:val="009A5C45"/>
    <w:rsid w:val="009C127C"/>
    <w:rsid w:val="009C398D"/>
    <w:rsid w:val="009C5C99"/>
    <w:rsid w:val="009D46A1"/>
    <w:rsid w:val="00A072A5"/>
    <w:rsid w:val="00A24E0D"/>
    <w:rsid w:val="00A35FFC"/>
    <w:rsid w:val="00A474E8"/>
    <w:rsid w:val="00A53932"/>
    <w:rsid w:val="00A548B0"/>
    <w:rsid w:val="00A66E9B"/>
    <w:rsid w:val="00AE740D"/>
    <w:rsid w:val="00B06F96"/>
    <w:rsid w:val="00B305D1"/>
    <w:rsid w:val="00B75E11"/>
    <w:rsid w:val="00B91CF0"/>
    <w:rsid w:val="00BB7CB0"/>
    <w:rsid w:val="00BF5497"/>
    <w:rsid w:val="00BF67E1"/>
    <w:rsid w:val="00C1548A"/>
    <w:rsid w:val="00C25B43"/>
    <w:rsid w:val="00C34BDF"/>
    <w:rsid w:val="00C50581"/>
    <w:rsid w:val="00C66030"/>
    <w:rsid w:val="00C6745A"/>
    <w:rsid w:val="00CA0FA2"/>
    <w:rsid w:val="00CB1857"/>
    <w:rsid w:val="00CB269B"/>
    <w:rsid w:val="00CB5E3E"/>
    <w:rsid w:val="00CC7B0F"/>
    <w:rsid w:val="00CD0EF7"/>
    <w:rsid w:val="00CF2DDC"/>
    <w:rsid w:val="00D337C0"/>
    <w:rsid w:val="00D67F50"/>
    <w:rsid w:val="00D741BE"/>
    <w:rsid w:val="00D76EEE"/>
    <w:rsid w:val="00D82D31"/>
    <w:rsid w:val="00D914CE"/>
    <w:rsid w:val="00D94DD4"/>
    <w:rsid w:val="00DA0CAD"/>
    <w:rsid w:val="00DA2A4C"/>
    <w:rsid w:val="00DA6CF2"/>
    <w:rsid w:val="00DA7514"/>
    <w:rsid w:val="00DC0FBE"/>
    <w:rsid w:val="00DE1688"/>
    <w:rsid w:val="00DE32EB"/>
    <w:rsid w:val="00DF3B45"/>
    <w:rsid w:val="00E069C8"/>
    <w:rsid w:val="00E23AB2"/>
    <w:rsid w:val="00E4384D"/>
    <w:rsid w:val="00E4522F"/>
    <w:rsid w:val="00E45FAA"/>
    <w:rsid w:val="00E66FE6"/>
    <w:rsid w:val="00EB22DB"/>
    <w:rsid w:val="00EC37EE"/>
    <w:rsid w:val="00EC5218"/>
    <w:rsid w:val="00ED533D"/>
    <w:rsid w:val="00EE6538"/>
    <w:rsid w:val="00EE7522"/>
    <w:rsid w:val="00F179C1"/>
    <w:rsid w:val="00F24F28"/>
    <w:rsid w:val="00F422C9"/>
    <w:rsid w:val="00F66139"/>
    <w:rsid w:val="00FB232D"/>
    <w:rsid w:val="00FE4A59"/>
    <w:rsid w:val="00FF5F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2CE8"/>
  <w15:chartTrackingRefBased/>
  <w15:docId w15:val="{E8A57217-22EA-4D41-8B8F-2DDCFC79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3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3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3A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3A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3A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3A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3A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3A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3A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3A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3A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3A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3A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3A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3A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3A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3A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3AB2"/>
    <w:rPr>
      <w:rFonts w:eastAsiaTheme="majorEastAsia" w:cstheme="majorBidi"/>
      <w:color w:val="272727" w:themeColor="text1" w:themeTint="D8"/>
    </w:rPr>
  </w:style>
  <w:style w:type="paragraph" w:styleId="Titel">
    <w:name w:val="Title"/>
    <w:basedOn w:val="Standaard"/>
    <w:next w:val="Standaard"/>
    <w:link w:val="TitelChar"/>
    <w:uiPriority w:val="10"/>
    <w:qFormat/>
    <w:rsid w:val="00E23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3A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3A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3A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3A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3AB2"/>
    <w:rPr>
      <w:i/>
      <w:iCs/>
      <w:color w:val="404040" w:themeColor="text1" w:themeTint="BF"/>
    </w:rPr>
  </w:style>
  <w:style w:type="paragraph" w:styleId="Lijstalinea">
    <w:name w:val="List Paragraph"/>
    <w:basedOn w:val="Standaard"/>
    <w:uiPriority w:val="34"/>
    <w:qFormat/>
    <w:rsid w:val="00E23AB2"/>
    <w:pPr>
      <w:ind w:left="720"/>
      <w:contextualSpacing/>
    </w:pPr>
  </w:style>
  <w:style w:type="character" w:styleId="Intensievebenadrukking">
    <w:name w:val="Intense Emphasis"/>
    <w:basedOn w:val="Standaardalinea-lettertype"/>
    <w:uiPriority w:val="21"/>
    <w:qFormat/>
    <w:rsid w:val="00E23AB2"/>
    <w:rPr>
      <w:i/>
      <w:iCs/>
      <w:color w:val="0F4761" w:themeColor="accent1" w:themeShade="BF"/>
    </w:rPr>
  </w:style>
  <w:style w:type="paragraph" w:styleId="Duidelijkcitaat">
    <w:name w:val="Intense Quote"/>
    <w:basedOn w:val="Standaard"/>
    <w:next w:val="Standaard"/>
    <w:link w:val="DuidelijkcitaatChar"/>
    <w:uiPriority w:val="30"/>
    <w:qFormat/>
    <w:rsid w:val="00E23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3AB2"/>
    <w:rPr>
      <w:i/>
      <w:iCs/>
      <w:color w:val="0F4761" w:themeColor="accent1" w:themeShade="BF"/>
    </w:rPr>
  </w:style>
  <w:style w:type="character" w:styleId="Intensieveverwijzing">
    <w:name w:val="Intense Reference"/>
    <w:basedOn w:val="Standaardalinea-lettertype"/>
    <w:uiPriority w:val="32"/>
    <w:qFormat/>
    <w:rsid w:val="00E23AB2"/>
    <w:rPr>
      <w:b/>
      <w:bCs/>
      <w:smallCaps/>
      <w:color w:val="0F4761" w:themeColor="accent1" w:themeShade="BF"/>
      <w:spacing w:val="5"/>
    </w:rPr>
  </w:style>
  <w:style w:type="paragraph" w:styleId="Normaalweb">
    <w:name w:val="Normal (Web)"/>
    <w:basedOn w:val="Standaard"/>
    <w:uiPriority w:val="99"/>
    <w:semiHidden/>
    <w:unhideWhenUsed/>
    <w:rsid w:val="00205771"/>
    <w:rPr>
      <w:rFonts w:ascii="Times New Roman" w:hAnsi="Times New Roman" w:cs="Times New Roman"/>
      <w:sz w:val="24"/>
      <w:szCs w:val="24"/>
    </w:rPr>
  </w:style>
  <w:style w:type="character" w:styleId="Hyperlink">
    <w:name w:val="Hyperlink"/>
    <w:basedOn w:val="Standaardalinea-lettertype"/>
    <w:uiPriority w:val="99"/>
    <w:unhideWhenUsed/>
    <w:rsid w:val="00233385"/>
    <w:rPr>
      <w:color w:val="467886" w:themeColor="hyperlink"/>
      <w:u w:val="single"/>
    </w:rPr>
  </w:style>
  <w:style w:type="character" w:styleId="Onopgelostemelding">
    <w:name w:val="Unresolved Mention"/>
    <w:basedOn w:val="Standaardalinea-lettertype"/>
    <w:uiPriority w:val="99"/>
    <w:semiHidden/>
    <w:unhideWhenUsed/>
    <w:rsid w:val="00233385"/>
    <w:rPr>
      <w:color w:val="605E5C"/>
      <w:shd w:val="clear" w:color="auto" w:fill="E1DFDD"/>
    </w:rPr>
  </w:style>
  <w:style w:type="character" w:styleId="GevolgdeHyperlink">
    <w:name w:val="FollowedHyperlink"/>
    <w:basedOn w:val="Standaardalinea-lettertype"/>
    <w:uiPriority w:val="99"/>
    <w:semiHidden/>
    <w:unhideWhenUsed/>
    <w:rsid w:val="002333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stantsekerk.nl/verdieping/wat-zijn-de-taken-van-de-voorzitter-kerkenraa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youtube.com/watch?v=jmmfa4CO8fY" TargetMode="External"/><Relationship Id="rId5" Type="http://schemas.openxmlformats.org/officeDocument/2006/relationships/image" Target="media/image1.jpeg"/><Relationship Id="rId10" Type="http://schemas.openxmlformats.org/officeDocument/2006/relationships/hyperlink" Target="https://www.youtube.com/watch?v=i1hncVGWOFw" TargetMode="External"/><Relationship Id="rId4" Type="http://schemas.openxmlformats.org/officeDocument/2006/relationships/webSettings" Target="webSettings.xml"/><Relationship Id="rId9" Type="http://schemas.openxmlformats.org/officeDocument/2006/relationships/hyperlink" Target="https://www.youtube.com/watch?v=jk1rZelDTr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263</Words>
  <Characters>1450</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Both | Turn Around</dc:creator>
  <cp:keywords/>
  <dc:description/>
  <cp:lastModifiedBy>Dick Both | Turn Around</cp:lastModifiedBy>
  <cp:revision>19</cp:revision>
  <dcterms:created xsi:type="dcterms:W3CDTF">2026-04-10T17:25:00Z</dcterms:created>
  <dcterms:modified xsi:type="dcterms:W3CDTF">2026-04-10T17:33:00Z</dcterms:modified>
</cp:coreProperties>
</file>