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66720D0E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E740D">
        <w:rPr>
          <w:rFonts w:ascii="Calibri" w:hAnsi="Calibri" w:cs="Calibri"/>
        </w:rPr>
        <w:t>2</w:t>
      </w:r>
      <w:r w:rsidR="00AF75A6">
        <w:rPr>
          <w:rFonts w:ascii="Calibri" w:hAnsi="Calibri" w:cs="Calibri"/>
        </w:rPr>
        <w:t>4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041C988E" w:rsidR="00205771" w:rsidRDefault="00AF75A6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Betrokkenheid en participatie van gemeenteleden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4EFA2B48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AF75A6" w:rsidRPr="00AF75A6">
        <w:rPr>
          <w:noProof/>
        </w:rPr>
        <w:drawing>
          <wp:inline distT="0" distB="0" distL="0" distR="0" wp14:anchorId="6E5B45C4" wp14:editId="5ED5B069">
            <wp:extent cx="3848100" cy="3921923"/>
            <wp:effectExtent l="0" t="0" r="0" b="2540"/>
            <wp:docPr id="3007304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304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1573" cy="392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7D14F5E6" w14:textId="77777777" w:rsidR="00102BE9" w:rsidRDefault="00102BE9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17C033F" w14:textId="77777777" w:rsidR="005A537A" w:rsidRDefault="005A537A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986C0D4" w14:textId="08E2BA62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2B5350CC" w14:textId="4E9B6448" w:rsidR="00175103" w:rsidRDefault="00175103" w:rsidP="00D05E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FAE9017" w14:textId="4A4C2D16" w:rsidR="006002B3" w:rsidRPr="002936BA" w:rsidRDefault="001532B9" w:rsidP="002936BA">
      <w:pPr>
        <w:pStyle w:val="Lijstalinea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2936BA">
        <w:rPr>
          <w:rFonts w:ascii="Calibri" w:hAnsi="Calibri" w:cs="Calibri"/>
          <w:kern w:val="0"/>
        </w:rPr>
        <w:t>Piramide van betrokkenheid</w:t>
      </w:r>
    </w:p>
    <w:p w14:paraId="7C459AE6" w14:textId="77777777" w:rsidR="001532B9" w:rsidRPr="002936BA" w:rsidRDefault="001532B9" w:rsidP="002936B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5418D367" w14:textId="0F01A64C" w:rsidR="002936BA" w:rsidRDefault="002936BA" w:rsidP="002936BA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  <w:r w:rsidRPr="002936BA">
        <w:rPr>
          <w:rFonts w:ascii="Calibri" w:hAnsi="Calibri" w:cs="Calibri"/>
          <w:kern w:val="0"/>
        </w:rPr>
        <w:t>De piramide van betrokkenheid laat zien dat niet iedereen in de gemeente op dezelfde manier betrokken kan of wil zijn.</w:t>
      </w:r>
      <w:r>
        <w:rPr>
          <w:rFonts w:ascii="Calibri" w:hAnsi="Calibri" w:cs="Calibri"/>
          <w:kern w:val="0"/>
        </w:rPr>
        <w:t xml:space="preserve"> De mate van betrokkenheid is enerzijds afhankelijk van de houding en bereidheid tot participatie van de gemeenteleden en anderzijds afhankelijk van de geboden ruimte door de kerkenraad</w:t>
      </w:r>
      <w:r w:rsidR="007468BF">
        <w:rPr>
          <w:rFonts w:ascii="Calibri" w:hAnsi="Calibri" w:cs="Calibri"/>
          <w:kern w:val="0"/>
        </w:rPr>
        <w:t xml:space="preserve">. </w:t>
      </w:r>
    </w:p>
    <w:p w14:paraId="5E47E35B" w14:textId="77777777" w:rsidR="007468BF" w:rsidRDefault="007468BF" w:rsidP="002936BA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</w:p>
    <w:p w14:paraId="59414496" w14:textId="7C8C47D5" w:rsidR="007468BF" w:rsidRDefault="007468BF" w:rsidP="002936BA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Wat is de visie van de kerkenraad op de mate van betrokkenheid voor gemeenteleden? En waarom?</w:t>
      </w:r>
    </w:p>
    <w:p w14:paraId="75840AE0" w14:textId="77777777" w:rsidR="007468BF" w:rsidRDefault="007468BF" w:rsidP="002936BA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</w:p>
    <w:p w14:paraId="18D2BB69" w14:textId="77777777" w:rsidR="007468BF" w:rsidRPr="002936BA" w:rsidRDefault="007468BF" w:rsidP="002936BA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</w:p>
    <w:p w14:paraId="03801B1B" w14:textId="77777777" w:rsidR="001532B9" w:rsidRPr="002936BA" w:rsidRDefault="001532B9" w:rsidP="002936BA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</w:p>
    <w:p w14:paraId="1304FEE6" w14:textId="143CA1C9" w:rsidR="00D20720" w:rsidRDefault="001532B9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  <w:r w:rsidRPr="001532B9">
        <w:rPr>
          <w:rFonts w:ascii="Calibri" w:hAnsi="Calibri" w:cs="Calibri"/>
          <w:kern w:val="0"/>
        </w:rPr>
        <w:lastRenderedPageBreak/>
        <w:drawing>
          <wp:inline distT="0" distB="0" distL="0" distR="0" wp14:anchorId="75175290" wp14:editId="1AC76782">
            <wp:extent cx="4486901" cy="2505425"/>
            <wp:effectExtent l="0" t="0" r="0" b="9525"/>
            <wp:docPr id="3422707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707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5A1E" w14:textId="77777777" w:rsidR="00D20720" w:rsidRDefault="00D20720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</w:p>
    <w:p w14:paraId="4C02F7B2" w14:textId="77777777" w:rsidR="006002B3" w:rsidRDefault="006002B3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</w:p>
    <w:p w14:paraId="4559C23E" w14:textId="77777777" w:rsidR="000F7843" w:rsidRPr="009C127C" w:rsidRDefault="000F7843" w:rsidP="00CD0EF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6A2A1E8" w14:textId="032CFE2F" w:rsidR="002633A5" w:rsidRDefault="002633A5" w:rsidP="00CD0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C127C">
        <w:rPr>
          <w:rFonts w:ascii="Calibri" w:hAnsi="Calibri" w:cs="Calibri"/>
          <w:b/>
          <w:bCs/>
        </w:rPr>
        <w:t xml:space="preserve">Verder </w:t>
      </w:r>
      <w:r w:rsidR="000F7843">
        <w:rPr>
          <w:rFonts w:ascii="Calibri" w:hAnsi="Calibri" w:cs="Calibri"/>
          <w:b/>
          <w:bCs/>
        </w:rPr>
        <w:t>lezen</w:t>
      </w:r>
    </w:p>
    <w:p w14:paraId="5047A1CA" w14:textId="400693E6" w:rsidR="00BC670B" w:rsidRDefault="00BC670B" w:rsidP="000F7843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hyperlink r:id="rId8" w:history="1">
        <w:r w:rsidR="00D260BF" w:rsidRPr="00CD6827">
          <w:rPr>
            <w:rStyle w:val="Hyperlink"/>
            <w:rFonts w:ascii="Calibri" w:hAnsi="Calibri" w:cs="Calibri"/>
          </w:rPr>
          <w:t>https://www.onderwegonline.nl/16670-eigenaarschap-in-de-kerk</w:t>
        </w:r>
      </w:hyperlink>
    </w:p>
    <w:p w14:paraId="75F550A4" w14:textId="77777777" w:rsidR="00D260BF" w:rsidRPr="000F7843" w:rsidRDefault="00D260BF" w:rsidP="00C32314">
      <w:pPr>
        <w:pStyle w:val="Lijstalinea"/>
        <w:spacing w:after="0" w:line="276" w:lineRule="auto"/>
        <w:jc w:val="both"/>
        <w:rPr>
          <w:rFonts w:ascii="Calibri" w:hAnsi="Calibri" w:cs="Calibri"/>
        </w:rPr>
      </w:pPr>
    </w:p>
    <w:sectPr w:rsidR="00D260BF" w:rsidRPr="000F7843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55"/>
    <w:multiLevelType w:val="multilevel"/>
    <w:tmpl w:val="01D23B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E7136"/>
    <w:multiLevelType w:val="hybridMultilevel"/>
    <w:tmpl w:val="465ED01A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0B7"/>
    <w:multiLevelType w:val="multilevel"/>
    <w:tmpl w:val="555C21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E205A"/>
    <w:multiLevelType w:val="multilevel"/>
    <w:tmpl w:val="ADD2DF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126136A6"/>
    <w:multiLevelType w:val="multilevel"/>
    <w:tmpl w:val="726AB6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75301"/>
    <w:multiLevelType w:val="multilevel"/>
    <w:tmpl w:val="102471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F66EC"/>
    <w:multiLevelType w:val="multilevel"/>
    <w:tmpl w:val="58D8E41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53992"/>
    <w:multiLevelType w:val="multilevel"/>
    <w:tmpl w:val="CDF859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A3A7D"/>
    <w:multiLevelType w:val="multilevel"/>
    <w:tmpl w:val="1DA22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E0B46"/>
    <w:multiLevelType w:val="multilevel"/>
    <w:tmpl w:val="3ED4C4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51D9A"/>
    <w:multiLevelType w:val="multilevel"/>
    <w:tmpl w:val="968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F0FDB"/>
    <w:multiLevelType w:val="multilevel"/>
    <w:tmpl w:val="080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56D23"/>
    <w:multiLevelType w:val="multilevel"/>
    <w:tmpl w:val="626E79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025A"/>
    <w:multiLevelType w:val="multilevel"/>
    <w:tmpl w:val="EBD03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7046E"/>
    <w:multiLevelType w:val="multilevel"/>
    <w:tmpl w:val="4BDA7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5650F"/>
    <w:multiLevelType w:val="multilevel"/>
    <w:tmpl w:val="92E834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F6C69"/>
    <w:multiLevelType w:val="hybridMultilevel"/>
    <w:tmpl w:val="58FC527C"/>
    <w:lvl w:ilvl="0" w:tplc="FBE2D7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82AB5"/>
    <w:multiLevelType w:val="multilevel"/>
    <w:tmpl w:val="2E12C9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1426A3"/>
    <w:multiLevelType w:val="multilevel"/>
    <w:tmpl w:val="E7BA4F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1E1C34"/>
    <w:multiLevelType w:val="multilevel"/>
    <w:tmpl w:val="37DA06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4B649A"/>
    <w:multiLevelType w:val="hybridMultilevel"/>
    <w:tmpl w:val="52F62204"/>
    <w:lvl w:ilvl="0" w:tplc="697C24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5687E"/>
    <w:multiLevelType w:val="multilevel"/>
    <w:tmpl w:val="0EBCA5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A27DF3"/>
    <w:multiLevelType w:val="multilevel"/>
    <w:tmpl w:val="37564B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8E4EC8"/>
    <w:multiLevelType w:val="hybridMultilevel"/>
    <w:tmpl w:val="473C4982"/>
    <w:lvl w:ilvl="0" w:tplc="697C24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CA3D88"/>
    <w:multiLevelType w:val="multilevel"/>
    <w:tmpl w:val="B9A6C8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8B2363"/>
    <w:multiLevelType w:val="multilevel"/>
    <w:tmpl w:val="9C2822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C31B1A"/>
    <w:multiLevelType w:val="hybridMultilevel"/>
    <w:tmpl w:val="464649B2"/>
    <w:lvl w:ilvl="0" w:tplc="555C3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535247"/>
    <w:multiLevelType w:val="hybridMultilevel"/>
    <w:tmpl w:val="12909C4E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C1091"/>
    <w:multiLevelType w:val="multilevel"/>
    <w:tmpl w:val="A00EE5C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D826F0"/>
    <w:multiLevelType w:val="multilevel"/>
    <w:tmpl w:val="03F666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7A4878"/>
    <w:multiLevelType w:val="multilevel"/>
    <w:tmpl w:val="BC8488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0D0709"/>
    <w:multiLevelType w:val="hybridMultilevel"/>
    <w:tmpl w:val="B3EA9718"/>
    <w:lvl w:ilvl="0" w:tplc="697C24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052B51"/>
    <w:multiLevelType w:val="hybridMultilevel"/>
    <w:tmpl w:val="B570252E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E27CC"/>
    <w:multiLevelType w:val="multilevel"/>
    <w:tmpl w:val="ECB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6A0853"/>
    <w:multiLevelType w:val="hybridMultilevel"/>
    <w:tmpl w:val="16E48764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8E5B31"/>
    <w:multiLevelType w:val="multilevel"/>
    <w:tmpl w:val="7D3CD4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8E637E"/>
    <w:multiLevelType w:val="multilevel"/>
    <w:tmpl w:val="5F0EF1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6B7C86"/>
    <w:multiLevelType w:val="multilevel"/>
    <w:tmpl w:val="097882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29534C"/>
    <w:multiLevelType w:val="multilevel"/>
    <w:tmpl w:val="933002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4D6944"/>
    <w:multiLevelType w:val="hybridMultilevel"/>
    <w:tmpl w:val="F3188A58"/>
    <w:lvl w:ilvl="0" w:tplc="5F084FD4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84058F3"/>
    <w:multiLevelType w:val="multilevel"/>
    <w:tmpl w:val="34945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4F43EB"/>
    <w:multiLevelType w:val="multilevel"/>
    <w:tmpl w:val="98A6AC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8D2E5E"/>
    <w:multiLevelType w:val="multilevel"/>
    <w:tmpl w:val="0C6601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1C63AA"/>
    <w:multiLevelType w:val="multilevel"/>
    <w:tmpl w:val="833657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1B5879"/>
    <w:multiLevelType w:val="multilevel"/>
    <w:tmpl w:val="B13A99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466B1D"/>
    <w:multiLevelType w:val="hybridMultilevel"/>
    <w:tmpl w:val="B5BCA624"/>
    <w:lvl w:ilvl="0" w:tplc="52E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5358BE"/>
    <w:multiLevelType w:val="multilevel"/>
    <w:tmpl w:val="5E543E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0837C1"/>
    <w:multiLevelType w:val="multilevel"/>
    <w:tmpl w:val="378EB0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0" w15:restartNumberingAfterBreak="0">
    <w:nsid w:val="6C141099"/>
    <w:multiLevelType w:val="multilevel"/>
    <w:tmpl w:val="005E67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1623D5"/>
    <w:multiLevelType w:val="multilevel"/>
    <w:tmpl w:val="90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730839"/>
    <w:multiLevelType w:val="hybridMultilevel"/>
    <w:tmpl w:val="A934B2A0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010BD8"/>
    <w:multiLevelType w:val="multilevel"/>
    <w:tmpl w:val="1E9A72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2B596D"/>
    <w:multiLevelType w:val="multilevel"/>
    <w:tmpl w:val="ED8E19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EE74EF"/>
    <w:multiLevelType w:val="hybridMultilevel"/>
    <w:tmpl w:val="26A28428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EF2386"/>
    <w:multiLevelType w:val="multilevel"/>
    <w:tmpl w:val="E44247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E620D9"/>
    <w:multiLevelType w:val="multilevel"/>
    <w:tmpl w:val="BA7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1936F1"/>
    <w:multiLevelType w:val="hybridMultilevel"/>
    <w:tmpl w:val="1A1AB7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C605B"/>
    <w:multiLevelType w:val="multilevel"/>
    <w:tmpl w:val="AEF0D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699310478">
    <w:abstractNumId w:val="3"/>
  </w:num>
  <w:num w:numId="2" w16cid:durableId="2078822222">
    <w:abstractNumId w:val="2"/>
  </w:num>
  <w:num w:numId="3" w16cid:durableId="869953239">
    <w:abstractNumId w:val="18"/>
  </w:num>
  <w:num w:numId="4" w16cid:durableId="875628464">
    <w:abstractNumId w:val="35"/>
  </w:num>
  <w:num w:numId="5" w16cid:durableId="680162249">
    <w:abstractNumId w:val="12"/>
  </w:num>
  <w:num w:numId="6" w16cid:durableId="327248673">
    <w:abstractNumId w:val="41"/>
  </w:num>
  <w:num w:numId="7" w16cid:durableId="1043673425">
    <w:abstractNumId w:val="57"/>
  </w:num>
  <w:num w:numId="8" w16cid:durableId="1002121007">
    <w:abstractNumId w:val="13"/>
  </w:num>
  <w:num w:numId="9" w16cid:durableId="1010108206">
    <w:abstractNumId w:val="51"/>
  </w:num>
  <w:num w:numId="10" w16cid:durableId="1709911005">
    <w:abstractNumId w:val="58"/>
  </w:num>
  <w:num w:numId="11" w16cid:durableId="97409365">
    <w:abstractNumId w:val="36"/>
  </w:num>
  <w:num w:numId="12" w16cid:durableId="405764684">
    <w:abstractNumId w:val="29"/>
  </w:num>
  <w:num w:numId="13" w16cid:durableId="1099136622">
    <w:abstractNumId w:val="55"/>
  </w:num>
  <w:num w:numId="14" w16cid:durableId="77023885">
    <w:abstractNumId w:val="38"/>
  </w:num>
  <w:num w:numId="15" w16cid:durableId="372777006">
    <w:abstractNumId w:val="48"/>
  </w:num>
  <w:num w:numId="16" w16cid:durableId="1652753454">
    <w:abstractNumId w:val="39"/>
  </w:num>
  <w:num w:numId="17" w16cid:durableId="913667956">
    <w:abstractNumId w:val="4"/>
  </w:num>
  <w:num w:numId="18" w16cid:durableId="1607497517">
    <w:abstractNumId w:val="59"/>
  </w:num>
  <w:num w:numId="19" w16cid:durableId="641887262">
    <w:abstractNumId w:val="32"/>
  </w:num>
  <w:num w:numId="20" w16cid:durableId="2032294014">
    <w:abstractNumId w:val="11"/>
  </w:num>
  <w:num w:numId="21" w16cid:durableId="700326731">
    <w:abstractNumId w:val="15"/>
  </w:num>
  <w:num w:numId="22" w16cid:durableId="678390719">
    <w:abstractNumId w:val="52"/>
  </w:num>
  <w:num w:numId="23" w16cid:durableId="295336931">
    <w:abstractNumId w:val="7"/>
  </w:num>
  <w:num w:numId="24" w16cid:durableId="1472753219">
    <w:abstractNumId w:val="26"/>
  </w:num>
  <w:num w:numId="25" w16cid:durableId="1871337146">
    <w:abstractNumId w:val="40"/>
  </w:num>
  <w:num w:numId="26" w16cid:durableId="967396237">
    <w:abstractNumId w:val="53"/>
  </w:num>
  <w:num w:numId="27" w16cid:durableId="149906888">
    <w:abstractNumId w:val="17"/>
  </w:num>
  <w:num w:numId="28" w16cid:durableId="95449623">
    <w:abstractNumId w:val="1"/>
  </w:num>
  <w:num w:numId="29" w16cid:durableId="1453089053">
    <w:abstractNumId w:val="20"/>
  </w:num>
  <w:num w:numId="30" w16cid:durableId="1767077316">
    <w:abstractNumId w:val="46"/>
  </w:num>
  <w:num w:numId="31" w16cid:durableId="1615135381">
    <w:abstractNumId w:val="44"/>
  </w:num>
  <w:num w:numId="32" w16cid:durableId="30887534">
    <w:abstractNumId w:val="24"/>
  </w:num>
  <w:num w:numId="33" w16cid:durableId="2134979240">
    <w:abstractNumId w:val="6"/>
  </w:num>
  <w:num w:numId="34" w16cid:durableId="1653483298">
    <w:abstractNumId w:val="9"/>
  </w:num>
  <w:num w:numId="35" w16cid:durableId="85227410">
    <w:abstractNumId w:val="50"/>
  </w:num>
  <w:num w:numId="36" w16cid:durableId="1198666544">
    <w:abstractNumId w:val="49"/>
  </w:num>
  <w:num w:numId="37" w16cid:durableId="2114205052">
    <w:abstractNumId w:val="23"/>
  </w:num>
  <w:num w:numId="38" w16cid:durableId="942347806">
    <w:abstractNumId w:val="8"/>
  </w:num>
  <w:num w:numId="39" w16cid:durableId="9651274">
    <w:abstractNumId w:val="30"/>
  </w:num>
  <w:num w:numId="40" w16cid:durableId="1442918337">
    <w:abstractNumId w:val="10"/>
  </w:num>
  <w:num w:numId="41" w16cid:durableId="344064548">
    <w:abstractNumId w:val="19"/>
  </w:num>
  <w:num w:numId="42" w16cid:durableId="108085866">
    <w:abstractNumId w:val="47"/>
  </w:num>
  <w:num w:numId="43" w16cid:durableId="1424302030">
    <w:abstractNumId w:val="34"/>
  </w:num>
  <w:num w:numId="44" w16cid:durableId="727531439">
    <w:abstractNumId w:val="33"/>
  </w:num>
  <w:num w:numId="45" w16cid:durableId="1902790377">
    <w:abstractNumId w:val="0"/>
  </w:num>
  <w:num w:numId="46" w16cid:durableId="1647052025">
    <w:abstractNumId w:val="31"/>
  </w:num>
  <w:num w:numId="47" w16cid:durableId="1942374849">
    <w:abstractNumId w:val="54"/>
  </w:num>
  <w:num w:numId="48" w16cid:durableId="1066803363">
    <w:abstractNumId w:val="21"/>
  </w:num>
  <w:num w:numId="49" w16cid:durableId="1364020830">
    <w:abstractNumId w:val="27"/>
  </w:num>
  <w:num w:numId="50" w16cid:durableId="1995646896">
    <w:abstractNumId w:val="14"/>
  </w:num>
  <w:num w:numId="51" w16cid:durableId="1247878319">
    <w:abstractNumId w:val="22"/>
  </w:num>
  <w:num w:numId="52" w16cid:durableId="136606138">
    <w:abstractNumId w:val="42"/>
  </w:num>
  <w:num w:numId="53" w16cid:durableId="710806659">
    <w:abstractNumId w:val="37"/>
  </w:num>
  <w:num w:numId="54" w16cid:durableId="745876721">
    <w:abstractNumId w:val="16"/>
  </w:num>
  <w:num w:numId="55" w16cid:durableId="1555577735">
    <w:abstractNumId w:val="45"/>
  </w:num>
  <w:num w:numId="56" w16cid:durableId="56322211">
    <w:abstractNumId w:val="43"/>
  </w:num>
  <w:num w:numId="57" w16cid:durableId="1871070560">
    <w:abstractNumId w:val="56"/>
  </w:num>
  <w:num w:numId="58" w16cid:durableId="858816407">
    <w:abstractNumId w:val="28"/>
  </w:num>
  <w:num w:numId="59" w16cid:durableId="55056417">
    <w:abstractNumId w:val="5"/>
  </w:num>
  <w:num w:numId="60" w16cid:durableId="936015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0166C4"/>
    <w:rsid w:val="00036282"/>
    <w:rsid w:val="000425AF"/>
    <w:rsid w:val="000717F9"/>
    <w:rsid w:val="000A16C0"/>
    <w:rsid w:val="000A176F"/>
    <w:rsid w:val="000A3FF9"/>
    <w:rsid w:val="000C0935"/>
    <w:rsid w:val="000D0019"/>
    <w:rsid w:val="000E5355"/>
    <w:rsid w:val="000F54FC"/>
    <w:rsid w:val="000F7843"/>
    <w:rsid w:val="00102BE9"/>
    <w:rsid w:val="00107B98"/>
    <w:rsid w:val="001125D2"/>
    <w:rsid w:val="00117FC8"/>
    <w:rsid w:val="0013068A"/>
    <w:rsid w:val="001532B9"/>
    <w:rsid w:val="00160CD6"/>
    <w:rsid w:val="00175103"/>
    <w:rsid w:val="001A4AB1"/>
    <w:rsid w:val="002018AB"/>
    <w:rsid w:val="00205771"/>
    <w:rsid w:val="00220435"/>
    <w:rsid w:val="00233385"/>
    <w:rsid w:val="00255F7C"/>
    <w:rsid w:val="00260B90"/>
    <w:rsid w:val="002633A5"/>
    <w:rsid w:val="002936BA"/>
    <w:rsid w:val="002C7ACD"/>
    <w:rsid w:val="002E7E2D"/>
    <w:rsid w:val="0031081F"/>
    <w:rsid w:val="00320EE8"/>
    <w:rsid w:val="00335C01"/>
    <w:rsid w:val="00352DF0"/>
    <w:rsid w:val="00353594"/>
    <w:rsid w:val="003A6AAD"/>
    <w:rsid w:val="003A6C0E"/>
    <w:rsid w:val="003C363C"/>
    <w:rsid w:val="003C4CA2"/>
    <w:rsid w:val="003D6119"/>
    <w:rsid w:val="00410418"/>
    <w:rsid w:val="00423EB1"/>
    <w:rsid w:val="00425DAE"/>
    <w:rsid w:val="00425F6B"/>
    <w:rsid w:val="004434CA"/>
    <w:rsid w:val="00463D66"/>
    <w:rsid w:val="00483FDF"/>
    <w:rsid w:val="00484D48"/>
    <w:rsid w:val="004A6361"/>
    <w:rsid w:val="004B33BF"/>
    <w:rsid w:val="004C32A6"/>
    <w:rsid w:val="004E1DEA"/>
    <w:rsid w:val="00502331"/>
    <w:rsid w:val="00525605"/>
    <w:rsid w:val="00535946"/>
    <w:rsid w:val="00542E60"/>
    <w:rsid w:val="0056413A"/>
    <w:rsid w:val="0057576F"/>
    <w:rsid w:val="00595EEC"/>
    <w:rsid w:val="005A537A"/>
    <w:rsid w:val="005C44AC"/>
    <w:rsid w:val="005D7043"/>
    <w:rsid w:val="005E52DB"/>
    <w:rsid w:val="005F1C64"/>
    <w:rsid w:val="006002B3"/>
    <w:rsid w:val="00616CB3"/>
    <w:rsid w:val="00617557"/>
    <w:rsid w:val="00684EC0"/>
    <w:rsid w:val="006D239A"/>
    <w:rsid w:val="0070351E"/>
    <w:rsid w:val="00715924"/>
    <w:rsid w:val="00715D3C"/>
    <w:rsid w:val="007248AB"/>
    <w:rsid w:val="007468BF"/>
    <w:rsid w:val="00747417"/>
    <w:rsid w:val="00760410"/>
    <w:rsid w:val="007735BB"/>
    <w:rsid w:val="00785EF9"/>
    <w:rsid w:val="007C5942"/>
    <w:rsid w:val="007C5E9F"/>
    <w:rsid w:val="00811687"/>
    <w:rsid w:val="008239AE"/>
    <w:rsid w:val="00860B82"/>
    <w:rsid w:val="0087416D"/>
    <w:rsid w:val="00882A13"/>
    <w:rsid w:val="008962BA"/>
    <w:rsid w:val="008A49E0"/>
    <w:rsid w:val="008B6F7A"/>
    <w:rsid w:val="008F4674"/>
    <w:rsid w:val="008F723D"/>
    <w:rsid w:val="009054E6"/>
    <w:rsid w:val="00907E0E"/>
    <w:rsid w:val="0091111A"/>
    <w:rsid w:val="00915078"/>
    <w:rsid w:val="00915735"/>
    <w:rsid w:val="00922428"/>
    <w:rsid w:val="0093053B"/>
    <w:rsid w:val="00973EE1"/>
    <w:rsid w:val="009804FA"/>
    <w:rsid w:val="009A5C45"/>
    <w:rsid w:val="009C127C"/>
    <w:rsid w:val="009C398D"/>
    <w:rsid w:val="009C5C99"/>
    <w:rsid w:val="009D46A1"/>
    <w:rsid w:val="00A072A5"/>
    <w:rsid w:val="00A24E0D"/>
    <w:rsid w:val="00A35FFC"/>
    <w:rsid w:val="00A474E8"/>
    <w:rsid w:val="00A53932"/>
    <w:rsid w:val="00A548B0"/>
    <w:rsid w:val="00A66E9B"/>
    <w:rsid w:val="00AE740D"/>
    <w:rsid w:val="00AF4E56"/>
    <w:rsid w:val="00AF75A6"/>
    <w:rsid w:val="00B06F96"/>
    <w:rsid w:val="00B2628D"/>
    <w:rsid w:val="00B305D1"/>
    <w:rsid w:val="00B75E11"/>
    <w:rsid w:val="00B91CF0"/>
    <w:rsid w:val="00BB7CB0"/>
    <w:rsid w:val="00BC670B"/>
    <w:rsid w:val="00BF5497"/>
    <w:rsid w:val="00BF67E1"/>
    <w:rsid w:val="00C1548A"/>
    <w:rsid w:val="00C25B43"/>
    <w:rsid w:val="00C32314"/>
    <w:rsid w:val="00C34BDF"/>
    <w:rsid w:val="00C50581"/>
    <w:rsid w:val="00C66030"/>
    <w:rsid w:val="00C6745A"/>
    <w:rsid w:val="00CA0FA2"/>
    <w:rsid w:val="00CA1CE2"/>
    <w:rsid w:val="00CB1857"/>
    <w:rsid w:val="00CB269B"/>
    <w:rsid w:val="00CB5E3E"/>
    <w:rsid w:val="00CC7B0F"/>
    <w:rsid w:val="00CD0EF7"/>
    <w:rsid w:val="00CF2DDC"/>
    <w:rsid w:val="00D05E63"/>
    <w:rsid w:val="00D20720"/>
    <w:rsid w:val="00D260BF"/>
    <w:rsid w:val="00D337C0"/>
    <w:rsid w:val="00D67F50"/>
    <w:rsid w:val="00D741BE"/>
    <w:rsid w:val="00D76EEE"/>
    <w:rsid w:val="00D82D31"/>
    <w:rsid w:val="00D914CE"/>
    <w:rsid w:val="00D94DD4"/>
    <w:rsid w:val="00DA0CAD"/>
    <w:rsid w:val="00DA2A4C"/>
    <w:rsid w:val="00DA6CF2"/>
    <w:rsid w:val="00DA7514"/>
    <w:rsid w:val="00DC0FBE"/>
    <w:rsid w:val="00DC2ECB"/>
    <w:rsid w:val="00DE1688"/>
    <w:rsid w:val="00DE32EB"/>
    <w:rsid w:val="00DF3B45"/>
    <w:rsid w:val="00E069C8"/>
    <w:rsid w:val="00E1028C"/>
    <w:rsid w:val="00E23AB2"/>
    <w:rsid w:val="00E4384D"/>
    <w:rsid w:val="00E4522F"/>
    <w:rsid w:val="00E45FAA"/>
    <w:rsid w:val="00E66FE6"/>
    <w:rsid w:val="00EB22DB"/>
    <w:rsid w:val="00EC2B59"/>
    <w:rsid w:val="00EC37EE"/>
    <w:rsid w:val="00EC5218"/>
    <w:rsid w:val="00ED533D"/>
    <w:rsid w:val="00EE6538"/>
    <w:rsid w:val="00EE7522"/>
    <w:rsid w:val="00F179C1"/>
    <w:rsid w:val="00F24F28"/>
    <w:rsid w:val="00F422C9"/>
    <w:rsid w:val="00F66139"/>
    <w:rsid w:val="00FB232D"/>
    <w:rsid w:val="00FE4A59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derwegonline.nl/16670-eigenaarschap-in-de-ke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9</cp:revision>
  <dcterms:created xsi:type="dcterms:W3CDTF">2026-04-10T17:46:00Z</dcterms:created>
  <dcterms:modified xsi:type="dcterms:W3CDTF">2026-04-10T17:59:00Z</dcterms:modified>
</cp:coreProperties>
</file>